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4</w:t>
      </w:r>
      <w:r>
        <w:rPr>
          <w:rFonts w:hint="eastAsia" w:ascii="方正小标宋简体" w:hAnsi="方正小标宋简体" w:eastAsia="方正小标宋简体" w:cs="方正小标宋简体"/>
          <w:sz w:val="44"/>
          <w:szCs w:val="44"/>
        </w:rPr>
        <w:t>年度乐山市五通桥区福利彩票公益金</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使用情况公示</w:t>
      </w:r>
    </w:p>
    <w:p>
      <w:pPr>
        <w:bidi w:val="0"/>
        <w:rPr>
          <w:rFonts w:hint="eastAsia" w:ascii="仿宋_GB2312" w:hAnsi="仿宋_GB2312" w:eastAsia="仿宋_GB2312" w:cs="仿宋_GB2312"/>
          <w:sz w:val="32"/>
          <w:szCs w:val="32"/>
          <w:lang w:val="en-US" w:eastAsia="zh-CN"/>
        </w:rPr>
      </w:pPr>
    </w:p>
    <w:p>
      <w:pPr>
        <w:bidi w:val="0"/>
        <w:ind w:firstLine="640" w:firstLineChars="20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一、项目信息</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项目名称：地名文化传承保护项目专项经费</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lang w:val="en-US" w:eastAsia="zh-CN"/>
        </w:rPr>
        <w:t>项目主要内容：</w:t>
      </w:r>
      <w:r>
        <w:rPr>
          <w:rFonts w:hint="eastAsia" w:ascii="仿宋_GB2312" w:hAnsi="仿宋_GB2312" w:eastAsia="仿宋_GB2312" w:cs="仿宋_GB2312"/>
          <w:color w:val="auto"/>
          <w:sz w:val="32"/>
          <w:szCs w:val="32"/>
          <w:lang w:val="en-US" w:eastAsia="zh-CN"/>
        </w:rPr>
        <w:t>2024年市级福利彩票公益金10万元。通过开展乐山市五通桥区</w:t>
      </w:r>
      <w:bookmarkStart w:id="0" w:name="OLE_LINK1"/>
      <w:r>
        <w:rPr>
          <w:rFonts w:hint="eastAsia" w:ascii="仿宋_GB2312" w:hAnsi="仿宋_GB2312" w:eastAsia="仿宋_GB2312" w:cs="仿宋_GB2312"/>
          <w:color w:val="auto"/>
          <w:sz w:val="32"/>
          <w:szCs w:val="32"/>
          <w:lang w:val="en-US" w:eastAsia="zh-CN"/>
        </w:rPr>
        <w:t>地名文化传承保护项目</w:t>
      </w:r>
      <w:bookmarkEnd w:id="0"/>
      <w:r>
        <w:rPr>
          <w:rFonts w:hint="eastAsia" w:ascii="仿宋_GB2312" w:hAnsi="仿宋_GB2312" w:eastAsia="仿宋_GB2312" w:cs="仿宋_GB2312"/>
          <w:color w:val="auto"/>
          <w:sz w:val="32"/>
          <w:szCs w:val="32"/>
          <w:lang w:val="en-US" w:eastAsia="zh-CN"/>
        </w:rPr>
        <w:t>，项目采取政府采购，聘请第三方专业机构的方式，开展地名文化传承保护项目，着力于保护我区地名文化的传承及宣传工作。</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both"/>
        <w:textAlignment w:val="auto"/>
        <w:rPr>
          <w:rFonts w:hint="eastAsia" w:ascii="仿宋_GB2312" w:hAnsi="仿宋_GB2312" w:eastAsia="仿宋_GB2312" w:cs="仿宋_GB2312"/>
          <w:color w:val="FF0000"/>
          <w:sz w:val="32"/>
          <w:szCs w:val="32"/>
          <w:lang w:val="en-US" w:eastAsia="zh-CN"/>
        </w:rPr>
      </w:pPr>
      <w:r>
        <w:rPr>
          <w:rFonts w:hint="eastAsia" w:ascii="仿宋_GB2312" w:hAnsi="仿宋_GB2312" w:eastAsia="仿宋_GB2312" w:cs="仿宋_GB2312"/>
          <w:sz w:val="32"/>
          <w:szCs w:val="32"/>
          <w:lang w:val="en-US" w:eastAsia="zh-CN"/>
        </w:rPr>
        <w:t>项目周期：</w:t>
      </w:r>
      <w:r>
        <w:rPr>
          <w:rFonts w:hint="eastAsia" w:ascii="仿宋_GB2312" w:hAnsi="仿宋_GB2312" w:eastAsia="仿宋_GB2312" w:cs="仿宋_GB2312"/>
          <w:color w:val="auto"/>
          <w:sz w:val="32"/>
          <w:szCs w:val="32"/>
          <w:lang w:val="en-US" w:eastAsia="zh-CN"/>
        </w:rPr>
        <w:t>2024年—2025年</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资金额度：10万元</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项目负责人：朱丽质</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联系方式：0833-3300133</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项目完成情况：项目目前已完成，根据签订协议金额进行支付，按项目合同进度支付资金9.8万元，支付进度98</w:t>
      </w:r>
      <w:bookmarkStart w:id="2" w:name="_GoBack"/>
      <w:bookmarkEnd w:id="2"/>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接受督察情况：接受上级主管部门、区审计部门和区巡察组的检查。</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项目效果：</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五通桥区通过开展地名文化传承保护项目，</w:t>
      </w:r>
      <w:bookmarkStart w:id="1" w:name="OLE_LINK2"/>
      <w:r>
        <w:rPr>
          <w:rFonts w:hint="eastAsia" w:ascii="仿宋_GB2312" w:hAnsi="仿宋_GB2312" w:eastAsia="仿宋_GB2312" w:cs="仿宋_GB2312"/>
          <w:sz w:val="32"/>
          <w:szCs w:val="32"/>
          <w:lang w:val="en-US" w:eastAsia="zh-CN"/>
        </w:rPr>
        <w:t>通过专家老师查阅资料，走访调研，对我区地名文化历史现状进行了梳理，并经区委宣传部、区审批局审核同意，出版了《五通桥区盐业历史地名录》，对我区地名文化历史的传承、保护和宣传起到了一定的作用</w:t>
      </w:r>
      <w:bookmarkEnd w:id="1"/>
      <w:r>
        <w:rPr>
          <w:rFonts w:hint="eastAsia" w:ascii="仿宋_GB2312" w:hAnsi="仿宋_GB2312" w:eastAsia="仿宋_GB2312" w:cs="仿宋_GB2312"/>
          <w:sz w:val="32"/>
          <w:szCs w:val="32"/>
          <w:lang w:val="en-US" w:eastAsia="zh-CN"/>
        </w:rPr>
        <w:t>。</w:t>
      </w:r>
    </w:p>
    <w:p>
      <w:pPr>
        <w:bidi w:val="0"/>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图片效果：</w:t>
      </w:r>
    </w:p>
    <w:p>
      <w:pPr>
        <w:pStyle w:val="2"/>
        <w:rPr>
          <w:rFonts w:hint="eastAsia"/>
          <w:lang w:val="en-US" w:eastAsia="zh-CN"/>
        </w:rPr>
      </w:pPr>
      <w:r>
        <w:rPr>
          <w:rFonts w:hint="eastAsia"/>
          <w:lang w:val="en-US" w:eastAsia="zh-CN"/>
        </w:rPr>
        <w:drawing>
          <wp:anchor distT="0" distB="0" distL="114300" distR="114300" simplePos="0" relativeHeight="251659264" behindDoc="0" locked="0" layoutInCell="1" allowOverlap="1">
            <wp:simplePos x="0" y="0"/>
            <wp:positionH relativeFrom="column">
              <wp:posOffset>647700</wp:posOffset>
            </wp:positionH>
            <wp:positionV relativeFrom="paragraph">
              <wp:posOffset>93345</wp:posOffset>
            </wp:positionV>
            <wp:extent cx="3495675" cy="4049395"/>
            <wp:effectExtent l="0" t="0" r="9525" b="8255"/>
            <wp:wrapNone/>
            <wp:docPr id="2" name="图片 2" descr="c16261d4a5fcace0f7afc9ae81d34c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16261d4a5fcace0f7afc9ae81d34c3"/>
                    <pic:cNvPicPr>
                      <a:picLocks noChangeAspect="1"/>
                    </pic:cNvPicPr>
                  </pic:nvPicPr>
                  <pic:blipFill>
                    <a:blip r:embed="rId4"/>
                    <a:stretch>
                      <a:fillRect/>
                    </a:stretch>
                  </pic:blipFill>
                  <pic:spPr>
                    <a:xfrm>
                      <a:off x="0" y="0"/>
                      <a:ext cx="3495675" cy="4049395"/>
                    </a:xfrm>
                    <a:prstGeom prst="rect">
                      <a:avLst/>
                    </a:prstGeom>
                  </pic:spPr>
                </pic:pic>
              </a:graphicData>
            </a:graphic>
          </wp:anchor>
        </w:drawing>
      </w:r>
      <w:r>
        <w:rPr>
          <w:rFonts w:hint="eastAsia"/>
          <w:lang w:val="en-US" w:eastAsia="zh-CN"/>
        </w:rPr>
        <w:t xml:space="preserve">      </w:t>
      </w:r>
    </w:p>
    <w:p>
      <w:pPr>
        <w:pStyle w:val="5"/>
        <w:spacing w:line="240" w:lineRule="auto"/>
        <w:ind w:left="0" w:leftChars="0" w:firstLine="0" w:firstLineChars="0"/>
        <w:jc w:val="left"/>
        <w:rPr>
          <w:rFonts w:hint="eastAsia"/>
          <w:lang w:val="en-US" w:eastAsia="zh-CN"/>
        </w:rPr>
      </w:pPr>
    </w:p>
    <w:p>
      <w:pPr>
        <w:pStyle w:val="5"/>
        <w:spacing w:line="240" w:lineRule="auto"/>
        <w:ind w:left="0" w:leftChars="0" w:firstLine="0" w:firstLineChars="0"/>
        <w:rPr>
          <w:rFonts w:hint="eastAsia"/>
          <w:lang w:val="en-US" w:eastAsia="zh-CN"/>
        </w:rPr>
      </w:pPr>
    </w:p>
    <w:p>
      <w:pPr>
        <w:pStyle w:val="5"/>
        <w:spacing w:line="240" w:lineRule="auto"/>
        <w:ind w:left="0" w:leftChars="0" w:firstLine="0" w:firstLineChars="0"/>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lang w:eastAsia="zh-CN"/>
        </w:rPr>
      </w:pPr>
    </w:p>
    <w:p>
      <w:pPr>
        <w:pStyle w:val="2"/>
        <w:rPr>
          <w:rFonts w:hint="eastAsia" w:ascii="黑体" w:hAnsi="黑体" w:eastAsia="黑体" w:cs="黑体"/>
          <w:sz w:val="32"/>
          <w:szCs w:val="32"/>
          <w:lang w:eastAsia="zh-CN"/>
        </w:rPr>
      </w:pPr>
    </w:p>
    <w:p>
      <w:pPr>
        <w:rPr>
          <w:rFonts w:hint="eastAsia" w:ascii="黑体" w:hAnsi="黑体" w:eastAsia="黑体" w:cs="黑体"/>
          <w:sz w:val="32"/>
          <w:szCs w:val="32"/>
          <w:lang w:eastAsia="zh-CN"/>
        </w:rPr>
      </w:pPr>
    </w:p>
    <w:p>
      <w:pPr>
        <w:pStyle w:val="2"/>
        <w:rPr>
          <w:rFonts w:hint="eastAsia" w:ascii="黑体" w:hAnsi="黑体" w:eastAsia="黑体" w:cs="黑体"/>
          <w:sz w:val="32"/>
          <w:szCs w:val="32"/>
          <w:lang w:eastAsia="zh-CN"/>
        </w:rPr>
      </w:pPr>
    </w:p>
    <w:p>
      <w:pPr>
        <w:rPr>
          <w:rFonts w:hint="eastAsia" w:ascii="黑体" w:hAnsi="黑体" w:eastAsia="黑体" w:cs="黑体"/>
          <w:sz w:val="32"/>
          <w:szCs w:val="32"/>
          <w:lang w:eastAsia="zh-CN"/>
        </w:rPr>
      </w:pPr>
    </w:p>
    <w:p>
      <w:pPr>
        <w:pStyle w:val="2"/>
        <w:rPr>
          <w:rFonts w:hint="eastAsia" w:ascii="黑体" w:hAnsi="黑体" w:eastAsia="黑体" w:cs="黑体"/>
          <w:sz w:val="32"/>
          <w:szCs w:val="32"/>
          <w:lang w:eastAsia="zh-CN"/>
        </w:rPr>
      </w:pPr>
    </w:p>
    <w:p>
      <w:pPr>
        <w:rPr>
          <w:rFonts w:hint="eastAsia" w:ascii="黑体" w:hAnsi="黑体" w:eastAsia="黑体" w:cs="黑体"/>
          <w:sz w:val="32"/>
          <w:szCs w:val="32"/>
          <w:lang w:eastAsia="zh-CN"/>
        </w:rPr>
      </w:pPr>
    </w:p>
    <w:p>
      <w:pPr>
        <w:pStyle w:val="2"/>
        <w:rPr>
          <w:rFonts w:hint="eastAsia" w:ascii="黑体" w:hAnsi="黑体" w:eastAsia="黑体" w:cs="黑体"/>
          <w:sz w:val="32"/>
          <w:szCs w:val="32"/>
          <w:lang w:eastAsia="zh-CN"/>
        </w:rPr>
      </w:pPr>
    </w:p>
    <w:p>
      <w:pPr>
        <w:rPr>
          <w:rFonts w:hint="eastAsia" w:ascii="黑体" w:hAnsi="黑体" w:eastAsia="黑体" w:cs="黑体"/>
          <w:sz w:val="32"/>
          <w:szCs w:val="32"/>
          <w:lang w:eastAsia="zh-CN"/>
        </w:rPr>
      </w:pPr>
      <w:r>
        <w:rPr>
          <w:rFonts w:hint="eastAsia" w:ascii="黑体" w:hAnsi="黑体" w:eastAsia="黑体" w:cs="黑体"/>
          <w:sz w:val="32"/>
          <w:szCs w:val="32"/>
          <w:lang w:eastAsia="zh-CN"/>
        </w:rPr>
        <w:drawing>
          <wp:inline distT="0" distB="0" distL="114300" distR="114300">
            <wp:extent cx="4442460" cy="4203065"/>
            <wp:effectExtent l="0" t="0" r="15240" b="6985"/>
            <wp:docPr id="4" name="图片 4" descr="开展地名文化宣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开展地名文化宣传"/>
                    <pic:cNvPicPr>
                      <a:picLocks noChangeAspect="1"/>
                    </pic:cNvPicPr>
                  </pic:nvPicPr>
                  <pic:blipFill>
                    <a:blip r:embed="rId5"/>
                    <a:stretch>
                      <a:fillRect/>
                    </a:stretch>
                  </pic:blipFill>
                  <pic:spPr>
                    <a:xfrm>
                      <a:off x="0" y="0"/>
                      <a:ext cx="4442460" cy="4203065"/>
                    </a:xfrm>
                    <a:prstGeom prst="rect">
                      <a:avLst/>
                    </a:prstGeom>
                  </pic:spPr>
                </pic:pic>
              </a:graphicData>
            </a:graphic>
          </wp:inline>
        </w:drawing>
      </w:r>
    </w:p>
    <w:p>
      <w:pPr>
        <w:pStyle w:val="2"/>
        <w:rPr>
          <w:rFonts w:hint="eastAsia"/>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、项目和资金管理办法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四川省中央和省级财政彩票公益金支持社会福利事业资金管理办法（川财社〔2020〕64号）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四川省民政厅福利彩票公益金使用管理办法和四川省民政厅福利彩票公益金使用管理信息公开办法（川民发〔2021〕102号）</w:t>
      </w:r>
    </w:p>
    <w:p>
      <w:pPr>
        <w:bidi w:val="0"/>
        <w:rPr>
          <w:rFonts w:hint="eastAsia" w:ascii="仿宋_GB2312" w:hAnsi="仿宋_GB2312" w:eastAsia="仿宋_GB2312" w:cs="仿宋_GB2312"/>
          <w:sz w:val="32"/>
          <w:szCs w:val="32"/>
        </w:rPr>
      </w:pPr>
    </w:p>
    <w:p>
      <w:pPr>
        <w:bidi w:val="0"/>
        <w:rPr>
          <w:rFonts w:hint="eastAsia" w:ascii="仿宋_GB2312" w:hAnsi="仿宋_GB2312" w:eastAsia="仿宋_GB2312" w:cs="仿宋_GB2312"/>
          <w:sz w:val="32"/>
          <w:szCs w:val="32"/>
        </w:rPr>
      </w:pPr>
    </w:p>
    <w:p/>
    <w:sectPr>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altName w:val="Times New Roman"/>
    <w:panose1 w:val="00000000000000000000"/>
    <w:charset w:val="00"/>
    <w:family w:val="auto"/>
    <w:pitch w:val="default"/>
    <w:sig w:usb0="00000000" w:usb1="00000000" w:usb2="00000000"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DD1347"/>
    <w:rsid w:val="05757861"/>
    <w:rsid w:val="07D478A0"/>
    <w:rsid w:val="0C0A2DC6"/>
    <w:rsid w:val="1B0C0261"/>
    <w:rsid w:val="1BF516D6"/>
    <w:rsid w:val="24223546"/>
    <w:rsid w:val="292017E5"/>
    <w:rsid w:val="36DD1347"/>
    <w:rsid w:val="7CD2118C"/>
    <w:rsid w:val="7F7A6A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customStyle="1" w:styleId="5">
    <w:name w:val="常用样式（方正仿宋简）"/>
    <w:basedOn w:val="1"/>
    <w:qFormat/>
    <w:uiPriority w:val="0"/>
    <w:pPr>
      <w:spacing w:line="560" w:lineRule="exact"/>
      <w:ind w:firstLine="640" w:firstLineChars="200"/>
    </w:pPr>
    <w:rPr>
      <w:rFonts w:eastAsia="方正仿宋简体"/>
      <w:sz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2024-06-19T02:09:00Z</dcterms:created>
  <dc:creator>何弦</dc:creator>
  <cp:lastModifiedBy>五通桥区民政局</cp:lastModifiedBy>
  <dcterms:modified xsi:type="dcterms:W3CDTF">2025-06-04T08:56:19Z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F07310855D7941B9B935BF8A9F221715</vt:lpwstr>
  </property>
</Properties>
</file>