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kinsoku/>
        <w:wordWrap/>
        <w:overflowPunct/>
        <w:topLinePunct w:val="0"/>
        <w:autoSpaceDE/>
        <w:autoSpaceDN/>
        <w:bidi w:val="0"/>
        <w:adjustRightInd/>
        <w:snapToGrid/>
        <w:spacing w:after="0" w:line="520" w:lineRule="exact"/>
        <w:jc w:val="center"/>
        <w:textAlignment w:val="auto"/>
        <w:rPr>
          <w:rFonts w:hint="eastAsia" w:ascii="方正小标宋简体" w:hAnsi="方正小标宋简体" w:eastAsia="方正小标宋简体" w:cs="方正小标宋简体"/>
          <w:i w:val="0"/>
          <w:iCs w:val="0"/>
          <w:caps w:val="0"/>
          <w:color w:val="auto"/>
          <w:spacing w:val="0"/>
          <w:sz w:val="44"/>
          <w:szCs w:val="44"/>
          <w:shd w:val="clear" w:fill="FFFFFF"/>
          <w:lang w:eastAsia="zh-CN"/>
        </w:rPr>
      </w:pPr>
      <w:r>
        <w:rPr>
          <w:rFonts w:hint="eastAsia" w:ascii="方正小标宋简体" w:hAnsi="方正小标宋简体" w:eastAsia="方正小标宋简体" w:cs="方正小标宋简体"/>
          <w:sz w:val="44"/>
          <w:szCs w:val="44"/>
          <w:lang w:val="en-US" w:eastAsia="zh-CN"/>
        </w:rPr>
        <w:t>2024年老年人能力评估和居家养老服务需求评估项目资金</w:t>
      </w:r>
      <w:r>
        <w:rPr>
          <w:rFonts w:hint="eastAsia" w:ascii="方正小标宋简体" w:hAnsi="方正小标宋简体" w:eastAsia="方正小标宋简体" w:cs="方正小标宋简体"/>
          <w:i w:val="0"/>
          <w:iCs w:val="0"/>
          <w:caps w:val="0"/>
          <w:color w:val="auto"/>
          <w:spacing w:val="0"/>
          <w:sz w:val="44"/>
          <w:szCs w:val="44"/>
          <w:shd w:val="clear" w:fill="FFFFFF"/>
          <w:lang w:eastAsia="zh-CN"/>
        </w:rPr>
        <w:t>使用情况公示</w:t>
      </w:r>
    </w:p>
    <w:p>
      <w:pPr>
        <w:keepNext w:val="0"/>
        <w:keepLines w:val="0"/>
        <w:widowControl/>
        <w:suppressLineNumbers w:val="0"/>
        <w:ind w:firstLine="640" w:firstLineChars="200"/>
        <w:jc w:val="left"/>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一、项目信息</w:t>
      </w:r>
    </w:p>
    <w:p>
      <w:pPr>
        <w:keepNext w:val="0"/>
        <w:keepLines w:val="0"/>
        <w:widowControl/>
        <w:suppressLineNumbers w:val="0"/>
        <w:jc w:val="left"/>
        <w:rPr>
          <w:rFonts w:hint="eastAsia" w:ascii="仿宋_GB2312" w:hAnsi="宋体" w:eastAsia="仿宋_GB2312" w:cs="仿宋_GB2312"/>
          <w:color w:val="000000"/>
          <w:kern w:val="0"/>
          <w:sz w:val="32"/>
          <w:szCs w:val="32"/>
          <w:lang w:val="en-US" w:eastAsia="zh-CN" w:bidi="ar"/>
        </w:rPr>
      </w:pPr>
      <w:r>
        <w:rPr>
          <w:rFonts w:hint="eastAsia" w:ascii="仿宋_GB2312" w:hAnsi="仿宋_GB2312" w:eastAsia="仿宋_GB2312" w:cs="仿宋_GB2312"/>
          <w:sz w:val="32"/>
          <w:szCs w:val="32"/>
        </w:rPr>
        <w:t>项目主要内容：</w:t>
      </w:r>
      <w:r>
        <w:rPr>
          <w:rFonts w:hint="eastAsia" w:ascii="仿宋_GB2312" w:hAnsi="仿宋_GB2312" w:eastAsia="仿宋_GB2312" w:cs="仿宋_GB2312"/>
          <w:color w:val="000000"/>
          <w:kern w:val="0"/>
          <w:sz w:val="32"/>
          <w:szCs w:val="32"/>
          <w:lang w:val="en-US" w:eastAsia="zh-CN" w:bidi="ar"/>
        </w:rPr>
        <w:t>根据</w:t>
      </w:r>
      <w:r>
        <w:rPr>
          <w:rFonts w:hint="eastAsia" w:ascii="仿宋_GB2312" w:hAnsi="仿宋_GB2312" w:eastAsia="仿宋_GB2312" w:cs="仿宋_GB2312"/>
          <w:b w:val="0"/>
          <w:bCs/>
          <w:color w:val="auto"/>
          <w:sz w:val="32"/>
          <w:szCs w:val="32"/>
          <w:highlight w:val="none"/>
          <w:u w:val="none"/>
          <w:lang w:val="zh-CN"/>
        </w:rPr>
        <w:t>《</w:t>
      </w:r>
      <w:r>
        <w:rPr>
          <w:rFonts w:hint="eastAsia" w:ascii="仿宋_GB2312" w:hAnsi="仿宋_GB2312" w:eastAsia="仿宋_GB2312" w:cs="仿宋_GB2312"/>
          <w:color w:val="000000"/>
          <w:kern w:val="0"/>
          <w:sz w:val="32"/>
          <w:szCs w:val="32"/>
          <w:lang w:val="en-US" w:eastAsia="zh-CN" w:bidi="ar"/>
        </w:rPr>
        <w:t>乐山市财政局关</w:t>
      </w:r>
      <w:bookmarkStart w:id="0" w:name="_GoBack"/>
      <w:bookmarkEnd w:id="0"/>
      <w:r>
        <w:rPr>
          <w:rFonts w:hint="eastAsia" w:ascii="仿宋_GB2312" w:hAnsi="仿宋_GB2312" w:eastAsia="仿宋_GB2312" w:cs="仿宋_GB2312"/>
          <w:color w:val="000000"/>
          <w:kern w:val="0"/>
          <w:sz w:val="32"/>
          <w:szCs w:val="32"/>
          <w:lang w:val="en-US" w:eastAsia="zh-CN" w:bidi="ar"/>
        </w:rPr>
        <w:t>于预下达 2024 年市级福彩公益金的通知</w:t>
      </w:r>
      <w:r>
        <w:rPr>
          <w:rFonts w:hint="eastAsia" w:ascii="仿宋_GB2312" w:hAnsi="仿宋_GB2312" w:eastAsia="仿宋_GB2312" w:cs="仿宋_GB2312"/>
          <w:b w:val="0"/>
          <w:bCs/>
          <w:color w:val="auto"/>
          <w:sz w:val="32"/>
          <w:szCs w:val="32"/>
          <w:highlight w:val="none"/>
          <w:u w:val="none"/>
          <w:lang w:val="zh-CN"/>
        </w:rPr>
        <w:t>》（乐市财政社〔</w:t>
      </w:r>
      <w:r>
        <w:rPr>
          <w:rFonts w:hint="eastAsia" w:ascii="仿宋_GB2312" w:hAnsi="仿宋_GB2312" w:eastAsia="仿宋_GB2312" w:cs="仿宋_GB2312"/>
          <w:b w:val="0"/>
          <w:bCs/>
          <w:color w:val="auto"/>
          <w:sz w:val="32"/>
          <w:szCs w:val="32"/>
          <w:highlight w:val="none"/>
          <w:u w:val="none"/>
          <w:lang w:val="en-US" w:eastAsia="zh-CN"/>
        </w:rPr>
        <w:t>2024</w:t>
      </w:r>
      <w:r>
        <w:rPr>
          <w:rFonts w:hint="eastAsia" w:ascii="仿宋_GB2312" w:hAnsi="仿宋_GB2312" w:eastAsia="仿宋_GB2312" w:cs="仿宋_GB2312"/>
          <w:b w:val="0"/>
          <w:bCs/>
          <w:color w:val="auto"/>
          <w:sz w:val="32"/>
          <w:szCs w:val="32"/>
          <w:highlight w:val="none"/>
          <w:u w:val="none"/>
          <w:lang w:val="zh-CN"/>
        </w:rPr>
        <w:t>〕</w:t>
      </w:r>
      <w:r>
        <w:rPr>
          <w:rFonts w:hint="eastAsia" w:ascii="仿宋_GB2312" w:hAnsi="仿宋_GB2312" w:eastAsia="仿宋_GB2312" w:cs="仿宋_GB2312"/>
          <w:b w:val="0"/>
          <w:bCs/>
          <w:color w:val="auto"/>
          <w:sz w:val="32"/>
          <w:szCs w:val="32"/>
          <w:highlight w:val="none"/>
          <w:u w:val="none"/>
          <w:lang w:val="en-US" w:eastAsia="zh-CN"/>
        </w:rPr>
        <w:t>108号</w:t>
      </w:r>
      <w:r>
        <w:rPr>
          <w:rFonts w:hint="eastAsia" w:ascii="仿宋_GB2312" w:hAnsi="仿宋_GB2312" w:eastAsia="仿宋_GB2312" w:cs="仿宋_GB2312"/>
          <w:b w:val="0"/>
          <w:bCs/>
          <w:color w:val="auto"/>
          <w:sz w:val="32"/>
          <w:szCs w:val="32"/>
          <w:highlight w:val="none"/>
          <w:u w:val="none"/>
          <w:lang w:val="zh-CN"/>
        </w:rPr>
        <w:t>）</w:t>
      </w:r>
      <w:r>
        <w:rPr>
          <w:rFonts w:hint="eastAsia" w:ascii="仿宋_GB2312" w:hAnsi="宋体" w:eastAsia="仿宋_GB2312" w:cs="仿宋_GB2312"/>
          <w:color w:val="000000"/>
          <w:kern w:val="0"/>
          <w:sz w:val="31"/>
          <w:szCs w:val="31"/>
          <w:lang w:val="en-US" w:eastAsia="zh-CN" w:bidi="ar"/>
        </w:rPr>
        <w:t>精神，下达我区2024年市级留成福彩公益金13万元，为我区经济困难老年人</w:t>
      </w:r>
      <w:r>
        <w:rPr>
          <w:rFonts w:ascii="仿宋_GB2312" w:hAnsi="宋体" w:eastAsia="仿宋_GB2312" w:cs="仿宋_GB2312"/>
          <w:color w:val="000000"/>
          <w:kern w:val="0"/>
          <w:sz w:val="31"/>
          <w:szCs w:val="31"/>
          <w:lang w:val="en-US" w:eastAsia="zh-CN" w:bidi="ar"/>
        </w:rPr>
        <w:t>依据《老年人能力评估规范》（</w:t>
      </w:r>
      <w:r>
        <w:rPr>
          <w:rFonts w:hint="default" w:ascii="Times New Roman" w:hAnsi="Times New Roman" w:eastAsia="宋体" w:cs="Times New Roman"/>
          <w:color w:val="000000"/>
          <w:kern w:val="0"/>
          <w:sz w:val="31"/>
          <w:szCs w:val="31"/>
          <w:lang w:val="en-US" w:eastAsia="zh-CN" w:bidi="ar"/>
        </w:rPr>
        <w:t>GB/T42195-2022</w:t>
      </w:r>
      <w:r>
        <w:rPr>
          <w:rFonts w:hint="eastAsia" w:ascii="仿宋_GB2312" w:hAnsi="宋体" w:eastAsia="仿宋_GB2312" w:cs="仿宋_GB2312"/>
          <w:color w:val="000000"/>
          <w:kern w:val="0"/>
          <w:sz w:val="31"/>
          <w:szCs w:val="31"/>
          <w:lang w:val="en-US" w:eastAsia="zh-CN" w:bidi="ar"/>
        </w:rPr>
        <w:t>），对其自理能力、基础运动能力、精神状态、感知与社会参与等进行评估，确定评估等级和评估</w:t>
      </w:r>
      <w:r>
        <w:rPr>
          <w:rFonts w:hint="eastAsia" w:ascii="仿宋_GB2312" w:hAnsi="仿宋_GB2312" w:eastAsia="仿宋_GB2312" w:cs="仿宋_GB2312"/>
          <w:sz w:val="32"/>
          <w:szCs w:val="32"/>
          <w:lang w:val="en-US" w:eastAsia="zh-CN"/>
        </w:rPr>
        <w:t>居家养老服务需求</w:t>
      </w:r>
      <w:r>
        <w:rPr>
          <w:rFonts w:hint="eastAsia" w:ascii="仿宋_GB2312" w:hAnsi="宋体" w:eastAsia="仿宋_GB2312" w:cs="仿宋_GB2312"/>
          <w:color w:val="000000"/>
          <w:kern w:val="0"/>
          <w:sz w:val="31"/>
          <w:szCs w:val="31"/>
          <w:lang w:val="en-US" w:eastAsia="zh-CN" w:bidi="ar"/>
        </w:rPr>
        <w:t>。</w:t>
      </w:r>
    </w:p>
    <w:p>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项目周期：2024年-2025年</w:t>
      </w:r>
    </w:p>
    <w:p>
      <w:pPr>
        <w:keepNext w:val="0"/>
        <w:keepLines w:val="0"/>
        <w:widowControl/>
        <w:suppressLineNumbers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资金额度：</w:t>
      </w:r>
      <w:r>
        <w:rPr>
          <w:rFonts w:hint="eastAsia" w:ascii="仿宋_GB2312" w:hAnsi="仿宋_GB2312" w:eastAsia="仿宋_GB2312" w:cs="仿宋_GB2312"/>
          <w:sz w:val="32"/>
          <w:szCs w:val="32"/>
          <w:lang w:val="en-US" w:eastAsia="zh-CN"/>
        </w:rPr>
        <w:t>13万元</w:t>
      </w:r>
    </w:p>
    <w:p>
      <w:pPr>
        <w:pStyle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项目负责人：</w:t>
      </w:r>
      <w:r>
        <w:rPr>
          <w:rFonts w:hint="eastAsia" w:ascii="仿宋_GB2312" w:hAnsi="仿宋_GB2312" w:eastAsia="仿宋_GB2312" w:cs="仿宋_GB2312"/>
          <w:sz w:val="32"/>
          <w:szCs w:val="32"/>
          <w:lang w:eastAsia="zh-CN"/>
        </w:rPr>
        <w:t>洪敏</w:t>
      </w:r>
    </w:p>
    <w:p>
      <w:pPr>
        <w:pStyle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联系方式：</w:t>
      </w:r>
      <w:r>
        <w:rPr>
          <w:rFonts w:hint="eastAsia" w:ascii="仿宋_GB2312" w:hAnsi="仿宋_GB2312" w:eastAsia="仿宋_GB2312" w:cs="仿宋_GB2312"/>
          <w:sz w:val="32"/>
          <w:szCs w:val="32"/>
          <w:lang w:val="en-US" w:eastAsia="zh-CN"/>
        </w:rPr>
        <w:t>0833-3305302</w:t>
      </w:r>
    </w:p>
    <w:p>
      <w:pPr>
        <w:keepNext w:val="0"/>
        <w:keepLines w:val="0"/>
        <w:widowControl/>
        <w:suppressLineNumbers w:val="0"/>
        <w:jc w:val="left"/>
        <w:rPr>
          <w:rFonts w:hint="default"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sz w:val="32"/>
          <w:szCs w:val="32"/>
        </w:rPr>
        <w:t>项目完成情况：</w:t>
      </w:r>
      <w:r>
        <w:rPr>
          <w:rFonts w:hint="eastAsia" w:ascii="仿宋_GB2312" w:hAnsi="仿宋_GB2312" w:eastAsia="仿宋_GB2312" w:cs="仿宋_GB2312"/>
          <w:sz w:val="32"/>
          <w:szCs w:val="32"/>
          <w:lang w:eastAsia="zh-CN"/>
        </w:rPr>
        <w:t>按照《</w:t>
      </w:r>
      <w:r>
        <w:rPr>
          <w:rFonts w:hint="eastAsia" w:ascii="仿宋_GB2312" w:hAnsi="仿宋_GB2312" w:eastAsia="仿宋_GB2312" w:cs="仿宋_GB2312"/>
          <w:color w:val="000000"/>
          <w:kern w:val="0"/>
          <w:sz w:val="32"/>
          <w:szCs w:val="32"/>
          <w:lang w:val="en-US" w:eastAsia="zh-CN" w:bidi="ar"/>
        </w:rPr>
        <w:t>五通桥区2025年老年人能力评估实施方案》（五民发</w:t>
      </w:r>
      <w:r>
        <w:rPr>
          <w:rFonts w:hint="eastAsia" w:ascii="宋体" w:hAnsi="宋体" w:eastAsia="宋体" w:cs="宋体"/>
          <w:color w:val="000000"/>
          <w:kern w:val="0"/>
          <w:sz w:val="32"/>
          <w:szCs w:val="32"/>
          <w:lang w:val="en-US" w:eastAsia="zh-CN" w:bidi="ar"/>
        </w:rPr>
        <w:t>〔</w:t>
      </w:r>
      <w:r>
        <w:rPr>
          <w:rFonts w:hint="eastAsia" w:ascii="仿宋_GB2312" w:hAnsi="仿宋_GB2312" w:eastAsia="仿宋_GB2312" w:cs="仿宋_GB2312"/>
          <w:color w:val="000000"/>
          <w:kern w:val="0"/>
          <w:sz w:val="32"/>
          <w:szCs w:val="32"/>
          <w:lang w:val="en-US" w:eastAsia="zh-CN" w:bidi="ar"/>
        </w:rPr>
        <w:t>2025</w:t>
      </w:r>
      <w:r>
        <w:rPr>
          <w:rFonts w:hint="eastAsia" w:ascii="宋体" w:hAnsi="宋体" w:eastAsia="宋体" w:cs="宋体"/>
          <w:color w:val="000000"/>
          <w:kern w:val="0"/>
          <w:sz w:val="32"/>
          <w:szCs w:val="32"/>
          <w:lang w:val="en-US" w:eastAsia="zh-CN" w:bidi="ar"/>
        </w:rPr>
        <w:t>〕</w:t>
      </w:r>
      <w:r>
        <w:rPr>
          <w:rFonts w:hint="eastAsia" w:ascii="仿宋_GB2312" w:hAnsi="仿宋_GB2312" w:eastAsia="仿宋_GB2312" w:cs="仿宋_GB2312"/>
          <w:color w:val="000000"/>
          <w:kern w:val="0"/>
          <w:sz w:val="32"/>
          <w:szCs w:val="32"/>
          <w:lang w:val="en-US" w:eastAsia="zh-CN" w:bidi="ar"/>
        </w:rPr>
        <w:t>5号），依托</w:t>
      </w:r>
      <w:r>
        <w:rPr>
          <w:rFonts w:hint="eastAsia" w:ascii="仿宋_GB2312" w:hAnsi="宋体" w:eastAsia="仿宋_GB2312" w:cs="仿宋_GB2312"/>
          <w:color w:val="000000"/>
          <w:kern w:val="0"/>
          <w:sz w:val="32"/>
          <w:szCs w:val="32"/>
          <w:lang w:val="en-US" w:eastAsia="zh-CN" w:bidi="ar"/>
        </w:rPr>
        <w:t>我</w:t>
      </w:r>
      <w:r>
        <w:rPr>
          <w:rFonts w:ascii="仿宋_GB2312" w:hAnsi="宋体" w:eastAsia="仿宋_GB2312" w:cs="仿宋_GB2312"/>
          <w:color w:val="000000"/>
          <w:kern w:val="0"/>
          <w:sz w:val="31"/>
          <w:szCs w:val="31"/>
          <w:lang w:val="en-US" w:eastAsia="zh-CN" w:bidi="ar"/>
        </w:rPr>
        <w:t>五通桥区各镇卫生院、社区卫生服务中心</w:t>
      </w:r>
      <w:r>
        <w:rPr>
          <w:rFonts w:hint="eastAsia" w:ascii="仿宋_GB2312" w:hAnsi="宋体" w:eastAsia="仿宋_GB2312" w:cs="仿宋_GB2312"/>
          <w:color w:val="000000"/>
          <w:kern w:val="0"/>
          <w:sz w:val="31"/>
          <w:szCs w:val="31"/>
          <w:lang w:val="en-US" w:eastAsia="zh-CN" w:bidi="ar"/>
        </w:rPr>
        <w:t>，根据</w:t>
      </w:r>
      <w:r>
        <w:rPr>
          <w:rFonts w:ascii="仿宋_GB2312" w:hAnsi="宋体" w:eastAsia="仿宋_GB2312" w:cs="仿宋_GB2312"/>
          <w:color w:val="000000"/>
          <w:kern w:val="0"/>
          <w:sz w:val="31"/>
          <w:szCs w:val="31"/>
          <w:lang w:val="en-US" w:eastAsia="zh-CN" w:bidi="ar"/>
        </w:rPr>
        <w:t>《老年人能力</w:t>
      </w:r>
      <w:r>
        <w:rPr>
          <w:rFonts w:hint="eastAsia" w:ascii="仿宋_GB2312" w:hAnsi="宋体" w:eastAsia="仿宋_GB2312" w:cs="仿宋_GB2312"/>
          <w:color w:val="000000"/>
          <w:kern w:val="0"/>
          <w:sz w:val="31"/>
          <w:szCs w:val="31"/>
          <w:lang w:val="en-US" w:eastAsia="zh-CN" w:bidi="ar"/>
        </w:rPr>
        <w:t>评估规范》（</w:t>
      </w:r>
      <w:r>
        <w:rPr>
          <w:rFonts w:hint="default" w:ascii="Times New Roman" w:hAnsi="Times New Roman" w:eastAsia="宋体" w:cs="Times New Roman"/>
          <w:color w:val="000000"/>
          <w:kern w:val="0"/>
          <w:sz w:val="31"/>
          <w:szCs w:val="31"/>
          <w:lang w:val="en-US" w:eastAsia="zh-CN" w:bidi="ar"/>
        </w:rPr>
        <w:t>GB/T 42195—2022</w:t>
      </w:r>
      <w:r>
        <w:rPr>
          <w:rFonts w:hint="eastAsia" w:ascii="仿宋_GB2312" w:hAnsi="宋体" w:eastAsia="仿宋_GB2312" w:cs="仿宋_GB2312"/>
          <w:color w:val="000000"/>
          <w:kern w:val="0"/>
          <w:sz w:val="31"/>
          <w:szCs w:val="31"/>
          <w:lang w:val="en-US" w:eastAsia="zh-CN" w:bidi="ar"/>
        </w:rPr>
        <w:t>），目前已完成我区经济困难老年人700人的能力评估。</w:t>
      </w:r>
    </w:p>
    <w:p>
      <w:pPr>
        <w:pStyle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接受督查情况：</w:t>
      </w:r>
      <w:r>
        <w:rPr>
          <w:rFonts w:hint="eastAsia" w:ascii="仿宋_GB2312" w:hAnsi="仿宋_GB2312" w:eastAsia="仿宋_GB2312" w:cs="仿宋_GB2312"/>
          <w:sz w:val="32"/>
          <w:szCs w:val="32"/>
          <w:lang w:eastAsia="zh-CN"/>
        </w:rPr>
        <w:t>无。</w:t>
      </w:r>
    </w:p>
    <w:p>
      <w:pPr>
        <w:keepNext w:val="0"/>
        <w:keepLines w:val="0"/>
        <w:widowControl/>
        <w:suppressLineNumbers w:val="0"/>
        <w:jc w:val="left"/>
        <w:rPr>
          <w:rFonts w:hint="default" w:ascii="仿宋_GB2312" w:hAnsi="仿宋_GB2312" w:eastAsia="仿宋_GB2312" w:cs="仿宋_GB2312"/>
          <w:sz w:val="32"/>
          <w:szCs w:val="32"/>
          <w:lang w:val="en-US" w:eastAsia="zh-CN"/>
        </w:rPr>
      </w:pPr>
      <w:r>
        <w:rPr>
          <w:rFonts w:hint="eastAsia" w:ascii="仿宋_GB2312" w:hAnsi="宋体" w:eastAsia="仿宋_GB2312" w:cs="仿宋_GB2312"/>
          <w:color w:val="000000"/>
          <w:kern w:val="0"/>
          <w:sz w:val="31"/>
          <w:szCs w:val="31"/>
          <w:lang w:val="en-US" w:eastAsia="zh-CN" w:bidi="ar"/>
        </w:rPr>
        <w:t>项目效果：</w:t>
      </w:r>
      <w:r>
        <w:rPr>
          <w:rFonts w:ascii="仿宋_GB2312" w:hAnsi="宋体" w:eastAsia="仿宋_GB2312" w:cs="仿宋_GB2312"/>
          <w:color w:val="000000"/>
          <w:kern w:val="0"/>
          <w:sz w:val="31"/>
          <w:szCs w:val="31"/>
          <w:lang w:val="en-US" w:eastAsia="zh-CN" w:bidi="ar"/>
        </w:rPr>
        <w:t>建立健全老年人养</w:t>
      </w:r>
      <w:r>
        <w:rPr>
          <w:rFonts w:hint="eastAsia" w:ascii="仿宋_GB2312" w:hAnsi="宋体" w:eastAsia="仿宋_GB2312" w:cs="仿宋_GB2312"/>
          <w:color w:val="000000"/>
          <w:kern w:val="0"/>
          <w:sz w:val="31"/>
          <w:szCs w:val="31"/>
          <w:lang w:val="en-US" w:eastAsia="zh-CN" w:bidi="ar"/>
        </w:rPr>
        <w:t>老服务需求评估制度，进一步满足老年人养老服务的需求，科学确定老年人能力等级，精准提供养老服务</w:t>
      </w:r>
      <w:r>
        <w:rPr>
          <w:rFonts w:hint="eastAsia" w:ascii="仿宋_GB2312" w:hAnsi="宋体" w:eastAsia="仿宋_GB2312" w:cs="仿宋_GB2312"/>
          <w:color w:val="000000"/>
          <w:kern w:val="0"/>
          <w:sz w:val="32"/>
          <w:szCs w:val="32"/>
          <w:lang w:val="en-US" w:eastAsia="zh-CN" w:bidi="ar"/>
        </w:rPr>
        <w:t>。</w:t>
      </w:r>
    </w:p>
    <w:p>
      <w:pPr>
        <w:pStyle w:val="4"/>
        <w:rPr>
          <w:rFonts w:hint="eastAsia" w:eastAsia="宋体"/>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、项目和资金管理办法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四川省中央和省级财政彩票公益金支持社会福利事业资金管理办法（川财社〔2020〕64号）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四川省民政厅福利彩票公益金使用管理办法和四川省民政厅福利彩票公益金使用管理信息公开办法（川民发〔2021〕102号）</w:t>
      </w:r>
    </w:p>
    <w:p>
      <w:pPr>
        <w:keepNext w:val="0"/>
        <w:keepLines w:val="0"/>
        <w:widowControl/>
        <w:suppressLineNumbers w:val="0"/>
        <w:jc w:val="left"/>
        <w:rPr>
          <w:rFonts w:hint="eastAsia" w:eastAsia="宋体"/>
          <w:lang w:eastAsia="zh-CN"/>
        </w:rPr>
      </w:pPr>
    </w:p>
    <w:p>
      <w:pPr>
        <w:keepNext w:val="0"/>
        <w:keepLines w:val="0"/>
        <w:widowControl/>
        <w:suppressLineNumbers w:val="0"/>
        <w:jc w:val="left"/>
        <w:rPr>
          <w:rFonts w:hint="eastAsia" w:ascii="黑体" w:hAnsi="黑体" w:eastAsia="黑体" w:cs="黑体"/>
          <w:i w:val="0"/>
          <w:iCs w:val="0"/>
          <w:caps w:val="0"/>
          <w:color w:val="auto"/>
          <w:spacing w:val="0"/>
          <w:sz w:val="32"/>
          <w:szCs w:val="32"/>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Times New Roman"/>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hMTFiMDdjZjliMDYwN2YwOTdjNzAxOGIyNDdmMjgifQ=="/>
  </w:docVars>
  <w:rsids>
    <w:rsidRoot w:val="00000000"/>
    <w:rsid w:val="02107460"/>
    <w:rsid w:val="02C41BD8"/>
    <w:rsid w:val="04D01847"/>
    <w:rsid w:val="063B6E20"/>
    <w:rsid w:val="097D3DCE"/>
    <w:rsid w:val="09E2433D"/>
    <w:rsid w:val="0C193AD3"/>
    <w:rsid w:val="0C9D2956"/>
    <w:rsid w:val="0FA0547B"/>
    <w:rsid w:val="103F5AD3"/>
    <w:rsid w:val="1163313A"/>
    <w:rsid w:val="152D05F0"/>
    <w:rsid w:val="15A80473"/>
    <w:rsid w:val="16A36DBB"/>
    <w:rsid w:val="17F3167D"/>
    <w:rsid w:val="18FF04F5"/>
    <w:rsid w:val="193271AE"/>
    <w:rsid w:val="19D465D8"/>
    <w:rsid w:val="1A6621C9"/>
    <w:rsid w:val="1A974E89"/>
    <w:rsid w:val="1BB92BDD"/>
    <w:rsid w:val="1CFF0AC4"/>
    <w:rsid w:val="1D17405F"/>
    <w:rsid w:val="1D9F5E03"/>
    <w:rsid w:val="1ECF1AB9"/>
    <w:rsid w:val="22833F45"/>
    <w:rsid w:val="22EE5862"/>
    <w:rsid w:val="26764F27"/>
    <w:rsid w:val="296A5517"/>
    <w:rsid w:val="29B8189D"/>
    <w:rsid w:val="2E073C7C"/>
    <w:rsid w:val="2E2E2FB7"/>
    <w:rsid w:val="2F2C3D17"/>
    <w:rsid w:val="2F705BED"/>
    <w:rsid w:val="2FDB0F1C"/>
    <w:rsid w:val="32F32C05"/>
    <w:rsid w:val="336535B5"/>
    <w:rsid w:val="340F73E6"/>
    <w:rsid w:val="344F012B"/>
    <w:rsid w:val="36D43E52"/>
    <w:rsid w:val="382F51E7"/>
    <w:rsid w:val="3C504A40"/>
    <w:rsid w:val="43DC391A"/>
    <w:rsid w:val="456A0921"/>
    <w:rsid w:val="48FA020D"/>
    <w:rsid w:val="4A0D21C2"/>
    <w:rsid w:val="4C86481C"/>
    <w:rsid w:val="4C9E3952"/>
    <w:rsid w:val="4D371A30"/>
    <w:rsid w:val="5237602E"/>
    <w:rsid w:val="562E0534"/>
    <w:rsid w:val="58FB6E4C"/>
    <w:rsid w:val="599F69A9"/>
    <w:rsid w:val="5A494B51"/>
    <w:rsid w:val="5B2F0606"/>
    <w:rsid w:val="5F025C16"/>
    <w:rsid w:val="5F3A36D4"/>
    <w:rsid w:val="5F3C6491"/>
    <w:rsid w:val="625B7B17"/>
    <w:rsid w:val="628A21AA"/>
    <w:rsid w:val="65461753"/>
    <w:rsid w:val="6593581A"/>
    <w:rsid w:val="66507267"/>
    <w:rsid w:val="666B22F3"/>
    <w:rsid w:val="671F55B7"/>
    <w:rsid w:val="674A63AC"/>
    <w:rsid w:val="674B5BB8"/>
    <w:rsid w:val="6AC46303"/>
    <w:rsid w:val="6B8A321B"/>
    <w:rsid w:val="6C0E5BFA"/>
    <w:rsid w:val="6C7C1CB2"/>
    <w:rsid w:val="6CDE2DBC"/>
    <w:rsid w:val="6D1C60F5"/>
    <w:rsid w:val="700F0193"/>
    <w:rsid w:val="707A1AB0"/>
    <w:rsid w:val="73636834"/>
    <w:rsid w:val="7539608B"/>
    <w:rsid w:val="76157B85"/>
    <w:rsid w:val="76E01F41"/>
    <w:rsid w:val="795C61F7"/>
    <w:rsid w:val="798C63B0"/>
    <w:rsid w:val="7ADB314B"/>
    <w:rsid w:val="7AF67F85"/>
    <w:rsid w:val="7B59761F"/>
    <w:rsid w:val="7C262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next w:val="1"/>
    <w:qFormat/>
    <w:uiPriority w:val="0"/>
    <w:pPr>
      <w:keepNext/>
      <w:keepLines/>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260" w:beforeAutospacing="0" w:after="260" w:afterAutospacing="0" w:line="413" w:lineRule="auto"/>
      <w:ind w:left="0" w:right="0" w:firstLine="0"/>
      <w:jc w:val="both"/>
      <w:outlineLvl w:val="1"/>
    </w:pPr>
    <w:rPr>
      <w:rFonts w:ascii="Arial" w:hAnsi="Arial" w:eastAsia="Arial" w:cs="Arial"/>
      <w:b/>
      <w:bCs/>
      <w:color w:val="000000"/>
      <w:spacing w:val="0"/>
      <w:w w:val="100"/>
      <w:kern w:val="2"/>
      <w:position w:val="0"/>
      <w:sz w:val="32"/>
      <w:szCs w:val="32"/>
      <w:u w:val="none" w:color="000000"/>
      <w:shd w:val="clear" w:color="auto" w:fill="auto"/>
      <w:vertAlign w:val="baseline"/>
      <w:lang w:val="en-U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styleId="4">
    <w:name w:val="Plain Text"/>
    <w:basedOn w:val="1"/>
    <w:unhideWhenUsed/>
    <w:qFormat/>
    <w:uiPriority w:val="99"/>
    <w:rPr>
      <w:rFonts w:ascii="宋体" w:hAnsi="Courier New" w:cs="Courier New"/>
      <w:sz w:val="21"/>
      <w:szCs w:val="21"/>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常用样式（方正仿宋简）"/>
    <w:basedOn w:val="1"/>
    <w:qFormat/>
    <w:uiPriority w:val="0"/>
    <w:pPr>
      <w:spacing w:line="560" w:lineRule="exact"/>
      <w:ind w:firstLine="640" w:firstLineChars="200"/>
    </w:pPr>
    <w:rPr>
      <w:rFonts w:eastAsia="方正仿宋简体"/>
      <w:sz w:val="32"/>
    </w:rPr>
  </w:style>
  <w:style w:type="character" w:customStyle="1" w:styleId="10">
    <w:name w:val="NormalCharacter"/>
    <w:qFormat/>
    <w:uiPriority w:val="0"/>
  </w:style>
  <w:style w:type="paragraph" w:customStyle="1" w:styleId="11">
    <w:name w:val="公文主体"/>
    <w:basedOn w:val="12"/>
    <w:next w:val="1"/>
    <w:qFormat/>
    <w:uiPriority w:val="0"/>
    <w:pPr>
      <w:spacing w:line="580" w:lineRule="exact"/>
      <w:ind w:firstLine="200" w:firstLineChars="200"/>
    </w:pPr>
    <w:rPr>
      <w:rFonts w:ascii="Times New Roman" w:hAnsi="Times New Roman" w:eastAsia="仿宋_GB2312" w:cs="Times New Roman"/>
      <w:sz w:val="32"/>
      <w:szCs w:val="24"/>
    </w:rPr>
  </w:style>
  <w:style w:type="paragraph" w:customStyle="1" w:styleId="12">
    <w:name w:val="正文 New"/>
    <w:next w:val="13"/>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
    <w:name w:val="正文-公1"/>
    <w:basedOn w:val="1"/>
    <w:next w:val="5"/>
    <w:qFormat/>
    <w:uiPriority w:val="99"/>
    <w:rPr>
      <w:color w:val="00000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587</Words>
  <Characters>660</Characters>
  <Lines>0</Lines>
  <Paragraphs>0</Paragraphs>
  <TotalTime>5</TotalTime>
  <ScaleCrop>false</ScaleCrop>
  <LinksUpToDate>false</LinksUpToDate>
  <CharactersWithSpaces>660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2023-06-14T02:54:00Z</dcterms:created>
  <dc:creator>Administrator</dc:creator>
  <cp:lastModifiedBy>Administrator</cp:lastModifiedBy>
  <cp:lastPrinted>2023-06-16T09:37:00Z</cp:lastPrinted>
  <dcterms:modified xsi:type="dcterms:W3CDTF">2025-06-04T08:18:45Z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61BE4561BE3A49BFBD4A9C0E78D6EF0B</vt:lpwstr>
  </property>
</Properties>
</file>