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9" w:lineRule="exact"/>
        <w:ind w:left="0" w:right="0" w:firstLine="0" w:firstLineChars="0"/>
        <w:jc w:val="left"/>
        <w:textAlignment w:val="baseline"/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baseline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9" w:lineRule="exact"/>
        <w:ind w:left="0" w:right="0" w:firstLine="202" w:firstLineChars="56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vertAlign w:val="baseline"/>
          <w:lang w:val="en-US" w:eastAsia="zh-CN" w:bidi="ar"/>
        </w:rPr>
        <w:t>四川省教师资格申请人员体格检查表</w:t>
      </w:r>
    </w:p>
    <w:tbl>
      <w:tblPr>
        <w:tblStyle w:val="2"/>
        <w:tblpPr w:leftFromText="180" w:rightFromText="180" w:vertAnchor="text" w:horzAnchor="page" w:tblpX="1589" w:tblpY="120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"/>
              </w:rPr>
              <w:t>（相片）近期2寸免冠彩照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程度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籍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现 住 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u w:val="single"/>
                <w:vertAlign w:val="baseline"/>
                <w:lang w:val="en-US" w:eastAsia="zh-CN" w:bidi="ar"/>
              </w:rPr>
              <w:t>过去病史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∨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 xml:space="preserve">   没有患过×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1.1肝炎、肺结核、其他传染病 □    1.2精神神经疾病 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 xml:space="preserve">1.3心脏血管疾病 □                1.4消化系统疾病 □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1.5肾炎、其他泌尿系统疾病 □      1.6贫血及血液系统疾病 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1.7糖尿病及内分泌疾病 □          1.8恶性肿瘤 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1.9其他慢性病 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2.请详细写出所患疾病的病名及目前情况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48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280" w:firstLineChars="1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3.你是否有口吃、听力或其他生理上的缺陷？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/>
                <w:kern w:val="2"/>
                <w:sz w:val="28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/>
                <w:kern w:val="2"/>
                <w:sz w:val="28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我特此申明保证：以上我所填写的内容正确无误。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320" w:firstLineChars="19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 xml:space="preserve">签名：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6160" w:firstLineChars="2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 xml:space="preserve">年   月   日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48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32"/>
          <w:vertAlign w:val="baseline"/>
          <w:lang w:val="en-US" w:eastAsia="zh-CN" w:bidi="ar"/>
        </w:rPr>
        <w:t>1.以上内容由受检者如实填写。</w:t>
      </w:r>
    </w:p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32"/>
          <w:vertAlign w:val="baseline"/>
          <w:lang w:val="en-US" w:eastAsia="zh-CN" w:bidi="ar"/>
        </w:rPr>
        <w:t>2.填表请用蓝或黑色钢笔，字迹清楚。</w:t>
      </w:r>
    </w:p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32"/>
          <w:vertAlign w:val="baseline"/>
          <w:lang w:val="en-US" w:eastAsia="zh-CN" w:bidi="ar"/>
        </w:rPr>
        <w:t>3.过去病史请写明日期、病名、诊断医院或附原疾病证明复印件。</w:t>
      </w:r>
    </w:p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482" w:firstLineChars="200"/>
        <w:jc w:val="both"/>
        <w:textAlignment w:val="baseline"/>
        <w:rPr>
          <w:rFonts w:hint="eastAsia" w:ascii="方正小标宋简体" w:hAnsi="宋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宋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查体部分：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一、内科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血压：           mmHg         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心率：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次/分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营养状况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心脏及血管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呼吸系统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腹部器官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神经及精神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其它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64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仿宋" w:hAnsi="仿宋" w:eastAsia="仿宋" w:cs="Times New Roman"/>
          <w:snapToGrid w:val="0"/>
          <w:kern w:val="0"/>
          <w:sz w:val="32"/>
          <w:szCs w:val="32"/>
          <w:vertAlign w:val="baseline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197485</wp:posOffset>
                </wp:positionV>
                <wp:extent cx="7988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5.55pt;height:0pt;width:62.9pt;z-index:251659264;mso-width-relative:page;mso-height-relative:page;" filled="f" stroked="t" coordsize="21600,21600" o:gfxdata="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zOqUvVAAAACQEAAA8AAAAAAAAAAQAgAAAAIgAAAGRycy9kb3ducmV2LnhtbFBLAQIUABQA&#10;AAAIAIdO4kD+6oah8wEAAOM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医师签名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二、外科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身高：            Cm          体重：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Kg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浅表淋巴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脊柱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四肢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关节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平趾足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皮肤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颈部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外生殖器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其他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2400" w:firstLineChars="10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三、五官科：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1、眼：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裸眼视力：右       左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矫正视力：                右矫正度数            左矫正度数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色觉检查：            彩色图案及编码  单颜色识别：红、绿、紫、蓝、黄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2、耳：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听力：    右       米           左         米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耳疾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3、鼻：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嗅觉：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鼻及鼻窦疾病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4、其他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外貌异常：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口吃：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 xml:space="preserve">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化验检查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血常规小便常规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血糖：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总胆红素：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肝功：              ALT 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AST 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总蛋白：                            白蛋白：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肾功：                              尿素氮肌肝：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1、心电图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2、B超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3、胸部X光片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4、其他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体检结论：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520" w:firstLineChars="23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负责医师签名：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964" w:firstLineChars="2485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964" w:firstLineChars="2485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体检医院意见：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760" w:firstLineChars="24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760" w:firstLineChars="24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760" w:firstLineChars="24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体检医院盖章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6360" w:firstLineChars="265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年   月   日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9" w:lineRule="exact"/>
        <w:ind w:left="0" w:right="0" w:firstLine="420" w:firstLineChars="200"/>
        <w:jc w:val="both"/>
        <w:rPr>
          <w:lang w:val="en-US"/>
        </w:rPr>
      </w:pPr>
    </w:p>
    <w:p/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20AB6"/>
    <w:rsid w:val="2D420AB6"/>
    <w:rsid w:val="3CD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2023-06-08T06:15:00Z</dcterms:created>
  <dc:creator>丹</dc:creator>
  <cp:lastModifiedBy>Administrator</cp:lastModifiedBy>
  <dcterms:modified xsi:type="dcterms:W3CDTF">2024-09-09T03:33:40Z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F1B64EC322714753849FB87BB72DCA9A_13</vt:lpwstr>
  </property>
</Properties>
</file>