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宋体" w:hAnsi="宋体" w:eastAsia="宋体" w:cs="宋体"/>
          <w:b/>
          <w:bCs/>
          <w:sz w:val="52"/>
          <w:szCs w:val="52"/>
          <w:shd w:val="clear" w:color="auto" w:fill="auto"/>
          <w:lang w:val="en-US" w:eastAsia="zh-CN"/>
        </w:rPr>
      </w:pPr>
    </w:p>
    <w:p>
      <w:pPr>
        <w:pStyle w:val="4"/>
        <w:jc w:val="center"/>
        <w:rPr>
          <w:rFonts w:hint="eastAsia" w:ascii="宋体" w:hAnsi="宋体" w:eastAsia="宋体" w:cs="宋体"/>
          <w:b/>
          <w:bCs/>
          <w:sz w:val="52"/>
          <w:szCs w:val="52"/>
          <w:shd w:val="clear" w:color="auto" w:fill="auto"/>
          <w:lang w:val="en-US" w:eastAsia="zh-CN"/>
        </w:rPr>
      </w:pPr>
    </w:p>
    <w:p>
      <w:pPr>
        <w:pStyle w:val="4"/>
        <w:jc w:val="center"/>
        <w:rPr>
          <w:rFonts w:hint="eastAsia" w:ascii="宋体" w:hAnsi="宋体" w:eastAsia="宋体" w:cs="宋体"/>
          <w:b/>
          <w:bCs/>
          <w:sz w:val="52"/>
          <w:szCs w:val="52"/>
          <w:shd w:val="clear" w:color="auto" w:fill="auto"/>
          <w:lang w:val="en-US" w:eastAsia="zh-CN"/>
        </w:rPr>
      </w:pPr>
    </w:p>
    <w:p>
      <w:pPr>
        <w:pStyle w:val="4"/>
        <w:jc w:val="center"/>
        <w:rPr>
          <w:rFonts w:hint="eastAsia" w:ascii="宋体" w:hAnsi="宋体" w:eastAsia="宋体" w:cs="宋体"/>
          <w:b/>
          <w:bCs/>
          <w:sz w:val="52"/>
          <w:szCs w:val="52"/>
          <w:shd w:val="clear" w:color="auto" w:fill="auto"/>
          <w:lang w:val="en-US" w:eastAsia="zh-CN"/>
        </w:rPr>
      </w:pPr>
    </w:p>
    <w:p>
      <w:pPr>
        <w:pStyle w:val="4"/>
        <w:jc w:val="center"/>
        <w:rPr>
          <w:rFonts w:hint="eastAsia" w:ascii="宋体" w:hAnsi="宋体" w:eastAsia="宋体" w:cs="宋体"/>
          <w:b/>
          <w:bCs/>
          <w:sz w:val="52"/>
          <w:szCs w:val="52"/>
          <w:shd w:val="clear" w:color="auto" w:fill="auto"/>
          <w:lang w:val="en-US" w:eastAsia="zh-CN"/>
        </w:rPr>
      </w:pPr>
    </w:p>
    <w:p>
      <w:pPr>
        <w:pStyle w:val="4"/>
        <w:jc w:val="center"/>
        <w:rPr>
          <w:rFonts w:hint="eastAsia" w:ascii="宋体" w:hAnsi="宋体" w:eastAsia="宋体" w:cs="宋体"/>
          <w:b/>
          <w:bCs/>
          <w:sz w:val="52"/>
          <w:szCs w:val="52"/>
          <w:shd w:val="clear" w:color="auto" w:fill="auto"/>
          <w:lang w:val="en-US" w:eastAsia="zh-CN"/>
        </w:rPr>
      </w:pPr>
    </w:p>
    <w:p>
      <w:pPr>
        <w:pStyle w:val="4"/>
        <w:jc w:val="center"/>
        <w:rPr>
          <w:rFonts w:hint="eastAsia" w:ascii="宋体" w:hAnsi="宋体" w:eastAsia="宋体" w:cs="宋体"/>
          <w:b/>
          <w:bCs/>
          <w:sz w:val="52"/>
          <w:szCs w:val="52"/>
          <w:shd w:val="clear" w:color="auto" w:fill="auto"/>
          <w:lang w:val="en-US" w:eastAsia="zh-CN"/>
        </w:rPr>
      </w:pPr>
    </w:p>
    <w:p>
      <w:pPr>
        <w:pStyle w:val="4"/>
        <w:jc w:val="center"/>
        <w:rPr>
          <w:rFonts w:hint="eastAsia" w:ascii="宋体" w:hAnsi="宋体" w:eastAsia="宋体" w:cs="宋体"/>
          <w:b/>
          <w:bCs/>
          <w:sz w:val="52"/>
          <w:szCs w:val="52"/>
          <w:shd w:val="clear" w:color="auto" w:fill="auto"/>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800" w:lineRule="exact"/>
        <w:jc w:val="center"/>
        <w:textAlignment w:val="auto"/>
        <w:rPr>
          <w:rFonts w:hint="eastAsia" w:ascii="宋体" w:hAnsi="宋体" w:eastAsia="方正小标宋简体" w:cs="方正小标宋简体"/>
          <w:b w:val="0"/>
          <w:bCs w:val="0"/>
          <w:sz w:val="52"/>
          <w:szCs w:val="52"/>
          <w:shd w:val="clear" w:color="auto" w:fill="auto"/>
          <w:lang w:val="en-US" w:eastAsia="zh-CN"/>
        </w:rPr>
      </w:pPr>
      <w:r>
        <w:rPr>
          <w:rFonts w:hint="eastAsia" w:ascii="宋体" w:hAnsi="宋体" w:eastAsia="方正小标宋简体" w:cs="方正小标宋简体"/>
          <w:b w:val="0"/>
          <w:bCs w:val="0"/>
          <w:sz w:val="52"/>
          <w:szCs w:val="52"/>
          <w:shd w:val="clear" w:color="auto" w:fill="auto"/>
          <w:lang w:val="en-US" w:eastAsia="zh-CN"/>
        </w:rPr>
        <w:t>中共乐山市五通桥区委社会工作部</w:t>
      </w:r>
    </w:p>
    <w:p>
      <w:pPr>
        <w:pStyle w:val="4"/>
        <w:keepNext w:val="0"/>
        <w:keepLines w:val="0"/>
        <w:pageBreakBefore w:val="0"/>
        <w:widowControl w:val="0"/>
        <w:kinsoku/>
        <w:wordWrap/>
        <w:overflowPunct/>
        <w:topLinePunct w:val="0"/>
        <w:autoSpaceDE w:val="0"/>
        <w:autoSpaceDN w:val="0"/>
        <w:bidi w:val="0"/>
        <w:adjustRightInd/>
        <w:snapToGrid/>
        <w:spacing w:line="800" w:lineRule="exact"/>
        <w:jc w:val="center"/>
        <w:textAlignment w:val="auto"/>
        <w:rPr>
          <w:rFonts w:hint="default" w:ascii="宋体" w:hAnsi="宋体" w:eastAsia="方正小标宋简体" w:cs="方正小标宋简体"/>
          <w:b w:val="0"/>
          <w:bCs w:val="0"/>
          <w:sz w:val="52"/>
          <w:szCs w:val="52"/>
          <w:shd w:val="clear" w:color="auto" w:fill="auto"/>
          <w:lang w:val="en-US" w:eastAsia="zh-CN"/>
        </w:rPr>
      </w:pPr>
      <w:r>
        <w:rPr>
          <w:rFonts w:hint="eastAsia" w:ascii="宋体" w:hAnsi="宋体" w:eastAsia="方正小标宋简体" w:cs="方正小标宋简体"/>
          <w:b w:val="0"/>
          <w:bCs w:val="0"/>
          <w:sz w:val="52"/>
          <w:szCs w:val="52"/>
          <w:shd w:val="clear" w:color="auto" w:fill="auto"/>
          <w:lang w:val="en-US" w:eastAsia="zh-CN"/>
        </w:rPr>
        <w:t>2025年部门预算编制说明</w:t>
      </w:r>
      <w:bookmarkStart w:id="54" w:name="_GoBack"/>
      <w:bookmarkEnd w:id="54"/>
    </w:p>
    <w:p>
      <w:pPr>
        <w:pStyle w:val="4"/>
        <w:keepNext w:val="0"/>
        <w:keepLines w:val="0"/>
        <w:pageBreakBefore w:val="0"/>
        <w:widowControl w:val="0"/>
        <w:kinsoku/>
        <w:wordWrap/>
        <w:overflowPunct/>
        <w:topLinePunct w:val="0"/>
        <w:autoSpaceDE w:val="0"/>
        <w:autoSpaceDN w:val="0"/>
        <w:bidi w:val="0"/>
        <w:adjustRightInd/>
        <w:snapToGrid/>
        <w:spacing w:line="800" w:lineRule="exact"/>
        <w:jc w:val="center"/>
        <w:textAlignment w:val="auto"/>
        <w:rPr>
          <w:rFonts w:hint="eastAsia" w:ascii="宋体" w:hAnsi="宋体" w:eastAsia="方正小标宋简体" w:cs="方正小标宋简体"/>
          <w:b w:val="0"/>
          <w:bCs w:val="0"/>
          <w:sz w:val="52"/>
          <w:szCs w:val="52"/>
          <w:highlight w:val="none"/>
          <w:shd w:val="clear" w:color="auto" w:fill="auto"/>
          <w:lang w:val="en-US" w:eastAsia="zh-CN"/>
        </w:rPr>
      </w:pPr>
      <w:r>
        <w:rPr>
          <w:rFonts w:hint="eastAsia" w:ascii="宋体" w:hAnsi="宋体" w:eastAsia="方正小标宋简体" w:cs="方正小标宋简体"/>
          <w:b w:val="0"/>
          <w:bCs w:val="0"/>
          <w:sz w:val="52"/>
          <w:szCs w:val="52"/>
          <w:highlight w:val="none"/>
          <w:shd w:val="clear" w:color="auto" w:fill="auto"/>
          <w:lang w:val="en-US" w:eastAsia="zh-CN"/>
        </w:rPr>
        <w:t>（报告范围包括机关和下属单位）</w:t>
      </w:r>
    </w:p>
    <w:p>
      <w:pPr>
        <w:spacing w:after="0"/>
        <w:rPr>
          <w:rFonts w:ascii="宋体" w:hAnsi="宋体"/>
        </w:rPr>
      </w:pPr>
    </w:p>
    <w:p>
      <w:pPr>
        <w:rPr>
          <w:rFonts w:ascii="宋体" w:hAnsi="宋体"/>
          <w:sz w:val="4"/>
        </w:rPr>
      </w:pPr>
      <w:r>
        <w:rPr>
          <w:rFonts w:ascii="宋体" w:hAnsi="宋体"/>
          <w:sz w:val="4"/>
        </w:rPr>
        <w:br w:type="page"/>
      </w:r>
    </w:p>
    <w:p>
      <w:pPr>
        <w:rPr>
          <w:rFonts w:ascii="宋体" w:hAnsi="宋体"/>
          <w:sz w:val="4"/>
        </w:rPr>
      </w:pPr>
    </w:p>
    <w:p>
      <w:pPr>
        <w:pStyle w:val="4"/>
        <w:spacing w:before="2"/>
        <w:rPr>
          <w:rFonts w:ascii="宋体" w:hAnsi="宋体"/>
          <w:sz w:val="4"/>
        </w:rPr>
      </w:pPr>
    </w:p>
    <w:p>
      <w:pPr>
        <w:pStyle w:val="4"/>
        <w:tabs>
          <w:tab w:val="left" w:pos="4798"/>
        </w:tabs>
        <w:jc w:val="center"/>
        <w:rPr>
          <w:rFonts w:hint="eastAsia" w:ascii="宋体" w:hAnsi="宋体" w:eastAsia="方正小标宋简体" w:cs="方正小标宋简体"/>
          <w:b/>
          <w:bCs/>
          <w:sz w:val="48"/>
          <w:szCs w:val="48"/>
          <w:lang w:val="en-US" w:eastAsia="zh-CN"/>
        </w:rPr>
      </w:pPr>
      <w:r>
        <w:rPr>
          <w:rFonts w:hint="eastAsia" w:ascii="宋体" w:hAnsi="宋体" w:eastAsia="方正小标宋简体" w:cs="方正小标宋简体"/>
          <w:b/>
          <w:bCs/>
          <w:sz w:val="48"/>
          <w:szCs w:val="48"/>
          <w:lang w:val="en-US" w:eastAsia="zh-CN"/>
        </w:rPr>
        <w:t>目  录</w:t>
      </w:r>
    </w:p>
    <w:sdt>
      <w:sdtPr>
        <w:rPr>
          <w:rFonts w:ascii="宋体" w:hAnsi="宋体" w:eastAsia="宋体" w:cs="宋体"/>
          <w:sz w:val="21"/>
          <w:szCs w:val="22"/>
          <w:lang w:val="zh-CN" w:eastAsia="zh-CN" w:bidi="zh-CN"/>
        </w:rPr>
        <w:id w:val="147453385"/>
        <w15:color w:val="DBDBDB"/>
        <w:docPartObj>
          <w:docPartGallery w:val="Table of Contents"/>
          <w:docPartUnique/>
        </w:docPartObj>
      </w:sdtPr>
      <w:sdtEndPr>
        <w:rPr>
          <w:rFonts w:hint="eastAsia" w:ascii="宋体" w:hAnsi="宋体" w:eastAsia="方正小标宋简体" w:cs="方正小标宋简体"/>
          <w:bCs/>
          <w:sz w:val="32"/>
          <w:szCs w:val="48"/>
          <w:lang w:val="en-US" w:eastAsia="zh-CN" w:bidi="zh-CN"/>
        </w:rPr>
      </w:sdtEndPr>
      <w:sdtContent>
        <w:p>
          <w:pPr>
            <w:spacing w:before="0" w:beforeLines="0" w:after="0" w:afterLines="0" w:line="240" w:lineRule="auto"/>
            <w:ind w:left="0" w:leftChars="0" w:right="0" w:rightChars="0" w:firstLine="0" w:firstLineChars="0"/>
            <w:jc w:val="center"/>
            <w:rPr>
              <w:rFonts w:ascii="宋体" w:hAnsi="宋体"/>
            </w:rPr>
          </w:pPr>
        </w:p>
        <w:p>
          <w:pPr>
            <w:pStyle w:val="8"/>
            <w:tabs>
              <w:tab w:val="right" w:leader="dot" w:pos="9812"/>
            </w:tabs>
          </w:pPr>
          <w:r>
            <w:rPr>
              <w:rFonts w:hint="eastAsia" w:ascii="宋体" w:hAnsi="宋体" w:eastAsia="方正小标宋简体" w:cs="方正小标宋简体"/>
              <w:b/>
              <w:bCs/>
              <w:sz w:val="48"/>
              <w:szCs w:val="48"/>
              <w:lang w:val="en-US" w:eastAsia="zh-CN"/>
            </w:rPr>
            <w:fldChar w:fldCharType="begin"/>
          </w:r>
          <w:r>
            <w:rPr>
              <w:rFonts w:hint="eastAsia" w:ascii="宋体" w:hAnsi="宋体" w:eastAsia="方正小标宋简体" w:cs="方正小标宋简体"/>
              <w:b/>
              <w:bCs/>
              <w:sz w:val="48"/>
              <w:szCs w:val="48"/>
              <w:lang w:val="en-US" w:eastAsia="zh-CN"/>
            </w:rPr>
            <w:instrText xml:space="preserve">TOC \o "1-3" \h \u </w:instrText>
          </w:r>
          <w:r>
            <w:rPr>
              <w:rFonts w:hint="eastAsia" w:ascii="宋体" w:hAnsi="宋体" w:eastAsia="方正小标宋简体" w:cs="方正小标宋简体"/>
              <w:b/>
              <w:bCs/>
              <w:sz w:val="48"/>
              <w:szCs w:val="48"/>
              <w:lang w:val="en-US" w:eastAsia="zh-CN"/>
            </w:rPr>
            <w:fldChar w:fldCharType="separate"/>
          </w: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_Toc2748 </w:instrText>
          </w:r>
          <w:r>
            <w:rPr>
              <w:rFonts w:hint="eastAsia" w:ascii="宋体" w:hAnsi="宋体" w:eastAsia="方正小标宋简体" w:cs="方正小标宋简体"/>
              <w:bCs/>
              <w:szCs w:val="48"/>
              <w:lang w:val="en-US" w:eastAsia="zh-CN"/>
            </w:rPr>
            <w:fldChar w:fldCharType="separate"/>
          </w:r>
          <w:r>
            <w:rPr>
              <w:rFonts w:hint="eastAsia" w:ascii="宋体" w:hAnsi="宋体" w:eastAsia="方正小标宋简体" w:cs="方正小标宋简体"/>
              <w:bCs/>
              <w:szCs w:val="52"/>
              <w:lang w:val="en-US" w:eastAsia="zh-CN"/>
            </w:rPr>
            <w:t>第一部分 部门概况</w:t>
          </w:r>
          <w:r>
            <w:tab/>
          </w:r>
          <w:r>
            <w:fldChar w:fldCharType="begin"/>
          </w:r>
          <w:r>
            <w:instrText xml:space="preserve"> PAGEREF _Toc2748 \h </w:instrText>
          </w:r>
          <w:r>
            <w:fldChar w:fldCharType="separate"/>
          </w:r>
          <w:r>
            <w:t>1</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_Toc31370 </w:instrText>
          </w:r>
          <w:r>
            <w:rPr>
              <w:rFonts w:hint="eastAsia" w:ascii="宋体" w:hAnsi="宋体" w:eastAsia="方正小标宋简体" w:cs="方正小标宋简体"/>
              <w:bCs/>
              <w:szCs w:val="48"/>
              <w:lang w:val="en-US" w:eastAsia="zh-CN"/>
            </w:rPr>
            <w:fldChar w:fldCharType="separate"/>
          </w:r>
          <w:r>
            <w:rPr>
              <w:rFonts w:hint="eastAsia" w:ascii="宋体" w:hAnsi="宋体" w:eastAsia="黑体"/>
            </w:rPr>
            <w:t>一、基本职能及主要工作</w:t>
          </w:r>
          <w:r>
            <w:tab/>
          </w:r>
          <w:r>
            <w:fldChar w:fldCharType="begin"/>
          </w:r>
          <w:r>
            <w:instrText xml:space="preserve"> PAGEREF _Toc31370 \h </w:instrText>
          </w:r>
          <w:r>
            <w:fldChar w:fldCharType="separate"/>
          </w:r>
          <w:r>
            <w:t>2</w:t>
          </w:r>
          <w:r>
            <w:fldChar w:fldCharType="end"/>
          </w:r>
          <w:r>
            <w:rPr>
              <w:rFonts w:hint="eastAsia" w:ascii="宋体" w:hAnsi="宋体" w:eastAsia="方正小标宋简体" w:cs="方正小标宋简体"/>
              <w:bCs/>
              <w:szCs w:val="48"/>
              <w:lang w:val="en-US" w:eastAsia="zh-CN"/>
            </w:rPr>
            <w:fldChar w:fldCharType="end"/>
          </w:r>
        </w:p>
        <w:p>
          <w:pPr>
            <w:pStyle w:val="5"/>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_Toc7505 </w:instrText>
          </w:r>
          <w:r>
            <w:rPr>
              <w:rFonts w:hint="eastAsia" w:ascii="宋体" w:hAnsi="宋体" w:eastAsia="方正小标宋简体" w:cs="方正小标宋简体"/>
              <w:bCs/>
              <w:szCs w:val="48"/>
              <w:lang w:val="en-US" w:eastAsia="zh-CN"/>
            </w:rPr>
            <w:fldChar w:fldCharType="separate"/>
          </w:r>
          <w:r>
            <w:rPr>
              <w:rFonts w:ascii="宋体" w:hAnsi="宋体"/>
            </w:rPr>
            <w:t>（一）部门职能简介</w:t>
          </w:r>
          <w:r>
            <w:tab/>
          </w:r>
          <w:r>
            <w:fldChar w:fldCharType="begin"/>
          </w:r>
          <w:r>
            <w:instrText xml:space="preserve"> PAGEREF _Toc7505 \h </w:instrText>
          </w:r>
          <w:r>
            <w:fldChar w:fldCharType="separate"/>
          </w:r>
          <w:r>
            <w:t>2</w:t>
          </w:r>
          <w:r>
            <w:fldChar w:fldCharType="end"/>
          </w:r>
          <w:r>
            <w:rPr>
              <w:rFonts w:hint="eastAsia" w:ascii="宋体" w:hAnsi="宋体" w:eastAsia="方正小标宋简体" w:cs="方正小标宋简体"/>
              <w:bCs/>
              <w:szCs w:val="48"/>
              <w:lang w:val="en-US" w:eastAsia="zh-CN"/>
            </w:rPr>
            <w:fldChar w:fldCharType="end"/>
          </w:r>
        </w:p>
        <w:p>
          <w:pPr>
            <w:pStyle w:val="5"/>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_Toc20504 </w:instrText>
          </w:r>
          <w:r>
            <w:rPr>
              <w:rFonts w:hint="eastAsia" w:ascii="宋体" w:hAnsi="宋体" w:eastAsia="方正小标宋简体" w:cs="方正小标宋简体"/>
              <w:bCs/>
              <w:szCs w:val="48"/>
              <w:lang w:val="en-US" w:eastAsia="zh-CN"/>
            </w:rPr>
            <w:fldChar w:fldCharType="separate"/>
          </w:r>
          <w:r>
            <w:rPr>
              <w:rFonts w:ascii="宋体" w:hAnsi="宋体"/>
            </w:rPr>
            <w:t>（二）部门</w:t>
          </w:r>
          <w:r>
            <w:rPr>
              <w:rFonts w:hint="eastAsia" w:ascii="宋体" w:hAnsi="宋体"/>
              <w:lang w:val="en-US" w:eastAsia="zh-CN"/>
            </w:rPr>
            <w:t>2025</w:t>
          </w:r>
          <w:r>
            <w:rPr>
              <w:rFonts w:ascii="宋体" w:hAnsi="宋体"/>
            </w:rPr>
            <w:t>年重点工</w:t>
          </w:r>
          <w:r>
            <w:rPr>
              <w:rFonts w:hint="eastAsia" w:ascii="宋体" w:hAnsi="宋体"/>
            </w:rPr>
            <w:t>作</w:t>
          </w:r>
          <w:r>
            <w:tab/>
          </w:r>
          <w:r>
            <w:fldChar w:fldCharType="begin"/>
          </w:r>
          <w:r>
            <w:instrText xml:space="preserve"> PAGEREF _Toc20504 \h </w:instrText>
          </w:r>
          <w:r>
            <w:fldChar w:fldCharType="separate"/>
          </w:r>
          <w:r>
            <w:t>3</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_Toc20827 </w:instrText>
          </w:r>
          <w:r>
            <w:rPr>
              <w:rFonts w:hint="eastAsia" w:ascii="宋体" w:hAnsi="宋体" w:eastAsia="方正小标宋简体" w:cs="方正小标宋简体"/>
              <w:bCs/>
              <w:szCs w:val="48"/>
              <w:lang w:val="en-US" w:eastAsia="zh-CN"/>
            </w:rPr>
            <w:fldChar w:fldCharType="separate"/>
          </w:r>
          <w:r>
            <w:rPr>
              <w:rFonts w:hint="eastAsia" w:ascii="宋体" w:hAnsi="宋体" w:eastAsia="黑体"/>
            </w:rPr>
            <w:t>二、部门预算单位构成</w:t>
          </w:r>
          <w:r>
            <w:tab/>
          </w:r>
          <w:r>
            <w:fldChar w:fldCharType="begin"/>
          </w:r>
          <w:r>
            <w:instrText xml:space="preserve"> PAGEREF _Toc20827 \h </w:instrText>
          </w:r>
          <w:r>
            <w:fldChar w:fldCharType="separate"/>
          </w:r>
          <w:r>
            <w:t>5</w:t>
          </w:r>
          <w:r>
            <w:fldChar w:fldCharType="end"/>
          </w:r>
          <w:r>
            <w:rPr>
              <w:rFonts w:hint="eastAsia" w:ascii="宋体" w:hAnsi="宋体" w:eastAsia="方正小标宋简体" w:cs="方正小标宋简体"/>
              <w:bCs/>
              <w:szCs w:val="48"/>
              <w:lang w:val="en-US" w:eastAsia="zh-CN"/>
            </w:rPr>
            <w:fldChar w:fldCharType="end"/>
          </w:r>
        </w:p>
        <w:p>
          <w:pPr>
            <w:pStyle w:val="8"/>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_Toc0 </w:instrText>
          </w:r>
          <w:r>
            <w:rPr>
              <w:rFonts w:hint="eastAsia" w:ascii="宋体" w:hAnsi="宋体" w:eastAsia="方正小标宋简体" w:cs="方正小标宋简体"/>
              <w:bCs/>
              <w:szCs w:val="48"/>
              <w:lang w:val="en-US" w:eastAsia="zh-CN"/>
            </w:rPr>
            <w:fldChar w:fldCharType="separate"/>
          </w:r>
          <w:r>
            <w:rPr>
              <w:rFonts w:hint="eastAsia" w:ascii="宋体" w:hAnsi="宋体" w:eastAsia="方正小标宋简体" w:cs="方正小标宋简体"/>
              <w:bCs/>
              <w:szCs w:val="52"/>
              <w:lang w:val="en-US" w:eastAsia="zh-CN"/>
            </w:rPr>
            <w:t xml:space="preserve">第二部分 </w:t>
          </w:r>
          <w:r>
            <w:rPr>
              <w:rFonts w:hint="eastAsia" w:eastAsia="方正小标宋简体" w:cs="方正小标宋简体"/>
              <w:bCs/>
              <w:szCs w:val="52"/>
              <w:lang w:val="en-US" w:eastAsia="zh-CN"/>
            </w:rPr>
            <w:t>五通桥区委社会工作部</w:t>
          </w:r>
          <w:r>
            <w:rPr>
              <w:rFonts w:hint="eastAsia" w:ascii="宋体" w:hAnsi="宋体" w:eastAsia="方正小标宋简体" w:cs="方正小标宋简体"/>
              <w:bCs/>
              <w:szCs w:val="52"/>
              <w:lang w:val="en-US" w:eastAsia="zh-CN"/>
            </w:rPr>
            <w:t>2025年部门预算表</w:t>
          </w:r>
          <w:r>
            <w:tab/>
          </w:r>
          <w:r>
            <w:fldChar w:fldCharType="begin"/>
          </w:r>
          <w:r>
            <w:instrText xml:space="preserve"> PAGEREF _Toc0 \h </w:instrText>
          </w:r>
          <w:r>
            <w:fldChar w:fldCharType="separate"/>
          </w:r>
          <w:r>
            <w:t>7</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_Toc7989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一、收支预算总表（收支总表1）</w:t>
          </w:r>
          <w:r>
            <w:tab/>
          </w:r>
          <w:r>
            <w:fldChar w:fldCharType="begin"/>
          </w:r>
          <w:r>
            <w:instrText xml:space="preserve"> PAGEREF _Toc7989 \h </w:instrText>
          </w:r>
          <w:r>
            <w:fldChar w:fldCharType="separate"/>
          </w:r>
          <w:r>
            <w:t>8</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_Toc14548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二、收入预算总表（收入总表2）</w:t>
          </w:r>
          <w:r>
            <w:tab/>
          </w:r>
          <w:r>
            <w:fldChar w:fldCharType="begin"/>
          </w:r>
          <w:r>
            <w:instrText xml:space="preserve"> PAGEREF _Toc14548 \h </w:instrText>
          </w:r>
          <w:r>
            <w:fldChar w:fldCharType="separate"/>
          </w:r>
          <w:r>
            <w:t>8</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_Toc23602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三、征收预期表（征收预期3）</w:t>
          </w:r>
          <w:r>
            <w:tab/>
          </w:r>
          <w:r>
            <w:fldChar w:fldCharType="begin"/>
          </w:r>
          <w:r>
            <w:instrText xml:space="preserve"> PAGEREF _Toc23602 \h </w:instrText>
          </w:r>
          <w:r>
            <w:fldChar w:fldCharType="separate"/>
          </w:r>
          <w:r>
            <w:t>8</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_Toc24472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四、支出预算总表（支出总表4）</w:t>
          </w:r>
          <w:r>
            <w:tab/>
          </w:r>
          <w:r>
            <w:fldChar w:fldCharType="begin"/>
          </w:r>
          <w:r>
            <w:instrText xml:space="preserve"> PAGEREF _Toc24472 \h </w:instrText>
          </w:r>
          <w:r>
            <w:fldChar w:fldCharType="separate"/>
          </w:r>
          <w:r>
            <w:t>8</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_Toc4687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五、财政拨款预算总表（财拨总表5）</w:t>
          </w:r>
          <w:r>
            <w:tab/>
          </w:r>
          <w:r>
            <w:fldChar w:fldCharType="begin"/>
          </w:r>
          <w:r>
            <w:instrText xml:space="preserve"> PAGEREF _Toc4687 \h </w:instrText>
          </w:r>
          <w:r>
            <w:fldChar w:fldCharType="separate"/>
          </w:r>
          <w:r>
            <w:t>8</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_Toc29475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六、一般公共预算支出表（一般预算支出6）</w:t>
          </w:r>
          <w:r>
            <w:tab/>
          </w:r>
          <w:r>
            <w:fldChar w:fldCharType="begin"/>
          </w:r>
          <w:r>
            <w:instrText xml:space="preserve"> PAGEREF _Toc29475 \h </w:instrText>
          </w:r>
          <w:r>
            <w:fldChar w:fldCharType="separate"/>
          </w:r>
          <w:r>
            <w:t>8</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_Toc5808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七、一般公共预算基本支出表（基本支出7）</w:t>
          </w:r>
          <w:r>
            <w:tab/>
          </w:r>
          <w:r>
            <w:fldChar w:fldCharType="begin"/>
          </w:r>
          <w:r>
            <w:instrText xml:space="preserve"> PAGEREF _Toc5808 \h </w:instrText>
          </w:r>
          <w:r>
            <w:fldChar w:fldCharType="separate"/>
          </w:r>
          <w:r>
            <w:t>8</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_Toc1819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八、一般公共预算“三公”经费支出预算表（三公8）</w:t>
          </w:r>
          <w:r>
            <w:tab/>
          </w:r>
          <w:r>
            <w:fldChar w:fldCharType="begin"/>
          </w:r>
          <w:r>
            <w:instrText xml:space="preserve"> PAGEREF _Toc1819 \h </w:instrText>
          </w:r>
          <w:r>
            <w:fldChar w:fldCharType="separate"/>
          </w:r>
          <w:r>
            <w:t>8</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_Toc23825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九、政府性基金预算支出表（基金9）</w:t>
          </w:r>
          <w:r>
            <w:tab/>
          </w:r>
          <w:r>
            <w:fldChar w:fldCharType="begin"/>
          </w:r>
          <w:r>
            <w:instrText xml:space="preserve"> PAGEREF _Toc23825 \h </w:instrText>
          </w:r>
          <w:r>
            <w:fldChar w:fldCharType="separate"/>
          </w:r>
          <w:r>
            <w:t>8</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_Toc31805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十、国有资本经营预算支出表（国资10）</w:t>
          </w:r>
          <w:r>
            <w:tab/>
          </w:r>
          <w:r>
            <w:fldChar w:fldCharType="begin"/>
          </w:r>
          <w:r>
            <w:instrText xml:space="preserve"> PAGEREF _Toc31805 \h </w:instrText>
          </w:r>
          <w:r>
            <w:fldChar w:fldCharType="separate"/>
          </w:r>
          <w:r>
            <w:t>8</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_Toc14206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十一、支出功能分类预算表（支出功能11）</w:t>
          </w:r>
          <w:r>
            <w:tab/>
          </w:r>
          <w:r>
            <w:fldChar w:fldCharType="begin"/>
          </w:r>
          <w:r>
            <w:instrText xml:space="preserve"> PAGEREF _Toc14206 \h </w:instrText>
          </w:r>
          <w:r>
            <w:fldChar w:fldCharType="separate"/>
          </w:r>
          <w:r>
            <w:t>8</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_Toc1946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十二、支出经济分类预算表（支出经济分类12）</w:t>
          </w:r>
          <w:r>
            <w:tab/>
          </w:r>
          <w:r>
            <w:fldChar w:fldCharType="begin"/>
          </w:r>
          <w:r>
            <w:instrText xml:space="preserve"> PAGEREF _Toc1946 \h </w:instrText>
          </w:r>
          <w:r>
            <w:fldChar w:fldCharType="separate"/>
          </w:r>
          <w:r>
            <w:t>8</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_Toc27926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十三、上级资金安排情况表（上级资金安排13）</w:t>
          </w:r>
          <w:r>
            <w:tab/>
          </w:r>
          <w:r>
            <w:fldChar w:fldCharType="begin"/>
          </w:r>
          <w:r>
            <w:instrText xml:space="preserve"> PAGEREF _Toc27926 \h </w:instrText>
          </w:r>
          <w:r>
            <w:fldChar w:fldCharType="separate"/>
          </w:r>
          <w:r>
            <w:t>8</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_Toc26852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十四、项目支出表（项目支出14）</w:t>
          </w:r>
          <w:r>
            <w:tab/>
          </w:r>
          <w:r>
            <w:fldChar w:fldCharType="begin"/>
          </w:r>
          <w:r>
            <w:instrText xml:space="preserve"> PAGEREF _Toc26852 \h </w:instrText>
          </w:r>
          <w:r>
            <w:fldChar w:fldCharType="separate"/>
          </w:r>
          <w:r>
            <w:t>8</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_Toc10152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十六、政府购买服务预算表（购买服务16）</w:t>
          </w:r>
          <w:r>
            <w:tab/>
          </w:r>
          <w:r>
            <w:fldChar w:fldCharType="begin"/>
          </w:r>
          <w:r>
            <w:instrText xml:space="preserve"> PAGEREF _Toc10152 \h </w:instrText>
          </w:r>
          <w:r>
            <w:fldChar w:fldCharType="separate"/>
          </w:r>
          <w:r>
            <w:t>8</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_Toc28677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十七、采购需求表（采购需求表17）</w:t>
          </w:r>
          <w:r>
            <w:tab/>
          </w:r>
          <w:r>
            <w:fldChar w:fldCharType="begin"/>
          </w:r>
          <w:r>
            <w:instrText xml:space="preserve"> PAGEREF _Toc28677 \h </w:instrText>
          </w:r>
          <w:r>
            <w:fldChar w:fldCharType="separate"/>
          </w:r>
          <w:r>
            <w:t>8</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_Toc30564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十八、国有资产配置预算表（资产18）</w:t>
          </w:r>
          <w:r>
            <w:tab/>
          </w:r>
          <w:r>
            <w:fldChar w:fldCharType="begin"/>
          </w:r>
          <w:r>
            <w:instrText xml:space="preserve"> PAGEREF _Toc30564 \h </w:instrText>
          </w:r>
          <w:r>
            <w:fldChar w:fldCharType="separate"/>
          </w:r>
          <w:r>
            <w:t>8</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_Toc13463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十九、项目支出绩效表（项目绩效19）</w:t>
          </w:r>
          <w:r>
            <w:tab/>
          </w:r>
          <w:r>
            <w:fldChar w:fldCharType="begin"/>
          </w:r>
          <w:r>
            <w:instrText xml:space="preserve"> PAGEREF _Toc13463 \h </w:instrText>
          </w:r>
          <w:r>
            <w:fldChar w:fldCharType="separate"/>
          </w:r>
          <w:r>
            <w:t>8</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_Toc25853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二十、部门绩效表（部门绩效20）</w:t>
          </w:r>
          <w:r>
            <w:tab/>
          </w:r>
          <w:r>
            <w:fldChar w:fldCharType="begin"/>
          </w:r>
          <w:r>
            <w:instrText xml:space="preserve"> PAGEREF _Toc25853 \h </w:instrText>
          </w:r>
          <w:r>
            <w:fldChar w:fldCharType="separate"/>
          </w:r>
          <w:r>
            <w:t>8</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_Toc13817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二十一、年初政府采购项目预算表（政府采购项目预算表21）</w:t>
          </w:r>
          <w:r>
            <w:tab/>
          </w:r>
          <w:r>
            <w:fldChar w:fldCharType="begin"/>
          </w:r>
          <w:r>
            <w:instrText xml:space="preserve"> PAGEREF _Toc13817 \h </w:instrText>
          </w:r>
          <w:r>
            <w:fldChar w:fldCharType="separate"/>
          </w:r>
          <w:r>
            <w:t>9</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_Toc3566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二十二、2025-2027年支出计划总表（三年计划总表22）</w:t>
          </w:r>
          <w:r>
            <w:tab/>
          </w:r>
          <w:r>
            <w:fldChar w:fldCharType="begin"/>
          </w:r>
          <w:r>
            <w:instrText xml:space="preserve"> PAGEREF _Toc3566 \h </w:instrText>
          </w:r>
          <w:r>
            <w:fldChar w:fldCharType="separate"/>
          </w:r>
          <w:r>
            <w:t>9</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_Toc4361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二十三、2025-2027年支出计划明细表（三年计划明细表23）</w:t>
          </w:r>
          <w:r>
            <w:tab/>
          </w:r>
          <w:r>
            <w:fldChar w:fldCharType="begin"/>
          </w:r>
          <w:r>
            <w:instrText xml:space="preserve"> PAGEREF _Toc4361 \h </w:instrText>
          </w:r>
          <w:r>
            <w:fldChar w:fldCharType="separate"/>
          </w:r>
          <w:r>
            <w:t>9</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_Toc25528 </w:instrText>
          </w:r>
          <w:r>
            <w:rPr>
              <w:rFonts w:hint="eastAsia" w:ascii="宋体" w:hAnsi="宋体" w:eastAsia="方正小标宋简体" w:cs="方正小标宋简体"/>
              <w:bCs/>
              <w:szCs w:val="48"/>
              <w:lang w:val="en-US" w:eastAsia="zh-CN"/>
            </w:rPr>
            <w:fldChar w:fldCharType="separate"/>
          </w:r>
          <w:r>
            <w:rPr>
              <w:rFonts w:hint="eastAsia" w:ascii="宋体" w:hAnsi="宋体"/>
              <w:lang w:val="en-US" w:eastAsia="zh-CN"/>
            </w:rPr>
            <w:t>二十四、人员和车辆基本情况表（人员24）</w:t>
          </w:r>
          <w:r>
            <w:tab/>
          </w:r>
          <w:r>
            <w:fldChar w:fldCharType="begin"/>
          </w:r>
          <w:r>
            <w:instrText xml:space="preserve"> PAGEREF _Toc25528 \h </w:instrText>
          </w:r>
          <w:r>
            <w:fldChar w:fldCharType="separate"/>
          </w:r>
          <w:r>
            <w:t>9</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_Toc8408 </w:instrText>
          </w:r>
          <w:r>
            <w:rPr>
              <w:rFonts w:hint="eastAsia" w:ascii="宋体" w:hAnsi="宋体" w:eastAsia="方正小标宋简体" w:cs="方正小标宋简体"/>
              <w:bCs/>
              <w:szCs w:val="48"/>
              <w:lang w:val="en-US" w:eastAsia="zh-CN"/>
            </w:rPr>
            <w:fldChar w:fldCharType="separate"/>
          </w:r>
          <w:r>
            <w:rPr>
              <w:rFonts w:hint="eastAsia" w:ascii="宋体" w:hAnsi="宋体"/>
              <w:bCs/>
              <w:lang w:val="en-US" w:eastAsia="zh-CN"/>
            </w:rPr>
            <w:t>以上所有表格详见部门说明后附件。</w:t>
          </w:r>
          <w:r>
            <w:tab/>
          </w:r>
          <w:r>
            <w:fldChar w:fldCharType="begin"/>
          </w:r>
          <w:r>
            <w:instrText xml:space="preserve"> PAGEREF _Toc8408 \h </w:instrText>
          </w:r>
          <w:r>
            <w:fldChar w:fldCharType="separate"/>
          </w:r>
          <w:r>
            <w:t>9</w:t>
          </w:r>
          <w:r>
            <w:fldChar w:fldCharType="end"/>
          </w:r>
          <w:r>
            <w:rPr>
              <w:rFonts w:hint="eastAsia" w:ascii="宋体" w:hAnsi="宋体" w:eastAsia="方正小标宋简体" w:cs="方正小标宋简体"/>
              <w:bCs/>
              <w:szCs w:val="48"/>
              <w:lang w:val="en-US" w:eastAsia="zh-CN"/>
            </w:rPr>
            <w:fldChar w:fldCharType="end"/>
          </w:r>
        </w:p>
        <w:p>
          <w:pPr>
            <w:pStyle w:val="8"/>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_Toc11869 </w:instrText>
          </w:r>
          <w:r>
            <w:rPr>
              <w:rFonts w:hint="eastAsia" w:ascii="宋体" w:hAnsi="宋体" w:eastAsia="方正小标宋简体" w:cs="方正小标宋简体"/>
              <w:bCs/>
              <w:szCs w:val="48"/>
              <w:lang w:val="en-US" w:eastAsia="zh-CN"/>
            </w:rPr>
            <w:fldChar w:fldCharType="separate"/>
          </w:r>
          <w:r>
            <w:rPr>
              <w:rFonts w:hint="eastAsia" w:ascii="宋体" w:hAnsi="宋体" w:eastAsia="方正小标宋简体" w:cs="方正小标宋简体"/>
              <w:szCs w:val="52"/>
              <w:lang w:val="en-US" w:eastAsia="zh-CN"/>
            </w:rPr>
            <w:t xml:space="preserve">第三部分 </w:t>
          </w:r>
          <w:r>
            <w:rPr>
              <w:rFonts w:hint="eastAsia" w:eastAsia="方正小标宋简体" w:cs="方正小标宋简体"/>
              <w:szCs w:val="52"/>
              <w:lang w:val="en-US" w:eastAsia="zh-CN"/>
            </w:rPr>
            <w:t>五通桥区委社会工作部</w:t>
          </w:r>
          <w:r>
            <w:rPr>
              <w:rFonts w:hint="eastAsia" w:ascii="宋体" w:hAnsi="宋体" w:eastAsia="方正小标宋简体" w:cs="方正小标宋简体"/>
              <w:szCs w:val="52"/>
              <w:lang w:val="en-US" w:eastAsia="zh-CN"/>
            </w:rPr>
            <w:t>2025年</w:t>
          </w:r>
          <w:r>
            <w:tab/>
          </w:r>
          <w:r>
            <w:fldChar w:fldCharType="begin"/>
          </w:r>
          <w:r>
            <w:instrText xml:space="preserve"> PAGEREF _Toc11869 \h </w:instrText>
          </w:r>
          <w:r>
            <w:fldChar w:fldCharType="separate"/>
          </w:r>
          <w:r>
            <w:t>10</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_Toc18897 </w:instrText>
          </w:r>
          <w:r>
            <w:rPr>
              <w:rFonts w:hint="eastAsia" w:ascii="宋体" w:hAnsi="宋体" w:eastAsia="方正小标宋简体" w:cs="方正小标宋简体"/>
              <w:bCs/>
              <w:szCs w:val="48"/>
              <w:lang w:val="en-US" w:eastAsia="zh-CN"/>
            </w:rPr>
            <w:fldChar w:fldCharType="separate"/>
          </w:r>
          <w:r>
            <w:rPr>
              <w:rFonts w:hint="eastAsia" w:ascii="宋体" w:hAnsi="宋体" w:eastAsia="方正小标宋简体" w:cs="方正小标宋简体"/>
              <w:szCs w:val="52"/>
              <w:lang w:val="en-US" w:eastAsia="zh-CN"/>
            </w:rPr>
            <w:t>部门预算情况说明</w:t>
          </w:r>
          <w:r>
            <w:tab/>
          </w:r>
          <w:r>
            <w:fldChar w:fldCharType="begin"/>
          </w:r>
          <w:r>
            <w:instrText xml:space="preserve"> PAGEREF _Toc18897 \h </w:instrText>
          </w:r>
          <w:r>
            <w:fldChar w:fldCharType="separate"/>
          </w:r>
          <w:r>
            <w:t>10</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_Toc13152 </w:instrText>
          </w:r>
          <w:r>
            <w:rPr>
              <w:rFonts w:hint="eastAsia" w:ascii="宋体" w:hAnsi="宋体" w:eastAsia="方正小标宋简体" w:cs="方正小标宋简体"/>
              <w:bCs/>
              <w:szCs w:val="48"/>
              <w:lang w:val="en-US" w:eastAsia="zh-CN"/>
            </w:rPr>
            <w:fldChar w:fldCharType="separate"/>
          </w:r>
          <w:r>
            <w:rPr>
              <w:rFonts w:hint="eastAsia" w:ascii="宋体" w:hAnsi="宋体" w:eastAsia="黑体"/>
            </w:rPr>
            <w:t>一、收支预算情况说明</w:t>
          </w:r>
          <w:r>
            <w:tab/>
          </w:r>
          <w:r>
            <w:fldChar w:fldCharType="begin"/>
          </w:r>
          <w:r>
            <w:instrText xml:space="preserve"> PAGEREF _Toc13152 \h </w:instrText>
          </w:r>
          <w:r>
            <w:fldChar w:fldCharType="separate"/>
          </w:r>
          <w:r>
            <w:t>11</w:t>
          </w:r>
          <w:r>
            <w:fldChar w:fldCharType="end"/>
          </w:r>
          <w:r>
            <w:rPr>
              <w:rFonts w:hint="eastAsia" w:ascii="宋体" w:hAnsi="宋体" w:eastAsia="方正小标宋简体" w:cs="方正小标宋简体"/>
              <w:bCs/>
              <w:szCs w:val="48"/>
              <w:lang w:val="en-US" w:eastAsia="zh-CN"/>
            </w:rPr>
            <w:fldChar w:fldCharType="end"/>
          </w:r>
        </w:p>
        <w:p>
          <w:pPr>
            <w:pStyle w:val="5"/>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_Toc27423 </w:instrText>
          </w:r>
          <w:r>
            <w:rPr>
              <w:rFonts w:hint="eastAsia" w:ascii="宋体" w:hAnsi="宋体" w:eastAsia="方正小标宋简体" w:cs="方正小标宋简体"/>
              <w:bCs/>
              <w:szCs w:val="48"/>
              <w:lang w:val="en-US" w:eastAsia="zh-CN"/>
            </w:rPr>
            <w:fldChar w:fldCharType="separate"/>
          </w:r>
          <w:r>
            <w:rPr>
              <w:rFonts w:ascii="宋体" w:hAnsi="宋体"/>
            </w:rPr>
            <w:t>（一）收入预算情况</w:t>
          </w:r>
          <w:r>
            <w:tab/>
          </w:r>
          <w:r>
            <w:fldChar w:fldCharType="begin"/>
          </w:r>
          <w:r>
            <w:instrText xml:space="preserve"> PAGEREF _Toc27423 \h </w:instrText>
          </w:r>
          <w:r>
            <w:fldChar w:fldCharType="separate"/>
          </w:r>
          <w:r>
            <w:t>11</w:t>
          </w:r>
          <w:r>
            <w:fldChar w:fldCharType="end"/>
          </w:r>
          <w:r>
            <w:rPr>
              <w:rFonts w:hint="eastAsia" w:ascii="宋体" w:hAnsi="宋体" w:eastAsia="方正小标宋简体" w:cs="方正小标宋简体"/>
              <w:bCs/>
              <w:szCs w:val="48"/>
              <w:lang w:val="en-US" w:eastAsia="zh-CN"/>
            </w:rPr>
            <w:fldChar w:fldCharType="end"/>
          </w:r>
        </w:p>
        <w:p>
          <w:pPr>
            <w:pStyle w:val="5"/>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_Toc11791 </w:instrText>
          </w:r>
          <w:r>
            <w:rPr>
              <w:rFonts w:hint="eastAsia" w:ascii="宋体" w:hAnsi="宋体" w:eastAsia="方正小标宋简体" w:cs="方正小标宋简体"/>
              <w:bCs/>
              <w:szCs w:val="48"/>
              <w:lang w:val="en-US" w:eastAsia="zh-CN"/>
            </w:rPr>
            <w:fldChar w:fldCharType="separate"/>
          </w:r>
          <w:r>
            <w:rPr>
              <w:rFonts w:ascii="宋体" w:hAnsi="宋体"/>
            </w:rPr>
            <w:t>（二）支出预算情况</w:t>
          </w:r>
          <w:r>
            <w:tab/>
          </w:r>
          <w:r>
            <w:fldChar w:fldCharType="begin"/>
          </w:r>
          <w:r>
            <w:instrText xml:space="preserve"> PAGEREF _Toc11791 \h </w:instrText>
          </w:r>
          <w:r>
            <w:fldChar w:fldCharType="separate"/>
          </w:r>
          <w:r>
            <w:t>11</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_Toc4195 </w:instrText>
          </w:r>
          <w:r>
            <w:rPr>
              <w:rFonts w:hint="eastAsia" w:ascii="宋体" w:hAnsi="宋体" w:eastAsia="方正小标宋简体" w:cs="方正小标宋简体"/>
              <w:bCs/>
              <w:szCs w:val="48"/>
              <w:lang w:val="en-US" w:eastAsia="zh-CN"/>
            </w:rPr>
            <w:fldChar w:fldCharType="separate"/>
          </w:r>
          <w:r>
            <w:rPr>
              <w:rFonts w:hint="eastAsia" w:ascii="宋体" w:hAnsi="宋体" w:eastAsia="黑体"/>
            </w:rPr>
            <w:t>二、财政拨款收支预算情况说明</w:t>
          </w:r>
          <w:r>
            <w:tab/>
          </w:r>
          <w:r>
            <w:fldChar w:fldCharType="begin"/>
          </w:r>
          <w:r>
            <w:instrText xml:space="preserve"> PAGEREF _Toc4195 \h </w:instrText>
          </w:r>
          <w:r>
            <w:fldChar w:fldCharType="separate"/>
          </w:r>
          <w:r>
            <w:t>11</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_Toc27372 </w:instrText>
          </w:r>
          <w:r>
            <w:rPr>
              <w:rFonts w:hint="eastAsia" w:ascii="宋体" w:hAnsi="宋体" w:eastAsia="方正小标宋简体" w:cs="方正小标宋简体"/>
              <w:bCs/>
              <w:szCs w:val="48"/>
              <w:lang w:val="en-US" w:eastAsia="zh-CN"/>
            </w:rPr>
            <w:fldChar w:fldCharType="separate"/>
          </w:r>
          <w:r>
            <w:rPr>
              <w:rFonts w:hint="eastAsia" w:ascii="宋体" w:hAnsi="宋体" w:eastAsia="黑体"/>
            </w:rPr>
            <w:t>三、一般公共预算当年拨款情况说明</w:t>
          </w:r>
          <w:r>
            <w:tab/>
          </w:r>
          <w:r>
            <w:fldChar w:fldCharType="begin"/>
          </w:r>
          <w:r>
            <w:instrText xml:space="preserve"> PAGEREF _Toc27372 \h </w:instrText>
          </w:r>
          <w:r>
            <w:fldChar w:fldCharType="separate"/>
          </w:r>
          <w:r>
            <w:t>12</w:t>
          </w:r>
          <w:r>
            <w:fldChar w:fldCharType="end"/>
          </w:r>
          <w:r>
            <w:rPr>
              <w:rFonts w:hint="eastAsia" w:ascii="宋体" w:hAnsi="宋体" w:eastAsia="方正小标宋简体" w:cs="方正小标宋简体"/>
              <w:bCs/>
              <w:szCs w:val="48"/>
              <w:lang w:val="en-US" w:eastAsia="zh-CN"/>
            </w:rPr>
            <w:fldChar w:fldCharType="end"/>
          </w:r>
        </w:p>
        <w:p>
          <w:pPr>
            <w:pStyle w:val="5"/>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_Toc3572 </w:instrText>
          </w:r>
          <w:r>
            <w:rPr>
              <w:rFonts w:hint="eastAsia" w:ascii="宋体" w:hAnsi="宋体" w:eastAsia="方正小标宋简体" w:cs="方正小标宋简体"/>
              <w:bCs/>
              <w:szCs w:val="48"/>
              <w:lang w:val="en-US" w:eastAsia="zh-CN"/>
            </w:rPr>
            <w:fldChar w:fldCharType="separate"/>
          </w:r>
          <w:r>
            <w:rPr>
              <w:rFonts w:ascii="宋体" w:hAnsi="宋体"/>
            </w:rPr>
            <w:t>（一）一般公共预算当年拨款规模变化情况</w:t>
          </w:r>
          <w:r>
            <w:tab/>
          </w:r>
          <w:r>
            <w:fldChar w:fldCharType="begin"/>
          </w:r>
          <w:r>
            <w:instrText xml:space="preserve"> PAGEREF _Toc3572 \h </w:instrText>
          </w:r>
          <w:r>
            <w:fldChar w:fldCharType="separate"/>
          </w:r>
          <w:r>
            <w:t>12</w:t>
          </w:r>
          <w:r>
            <w:fldChar w:fldCharType="end"/>
          </w:r>
          <w:r>
            <w:rPr>
              <w:rFonts w:hint="eastAsia" w:ascii="宋体" w:hAnsi="宋体" w:eastAsia="方正小标宋简体" w:cs="方正小标宋简体"/>
              <w:bCs/>
              <w:szCs w:val="48"/>
              <w:lang w:val="en-US" w:eastAsia="zh-CN"/>
            </w:rPr>
            <w:fldChar w:fldCharType="end"/>
          </w:r>
        </w:p>
        <w:p>
          <w:pPr>
            <w:pStyle w:val="5"/>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_Toc10080 </w:instrText>
          </w:r>
          <w:r>
            <w:rPr>
              <w:rFonts w:hint="eastAsia" w:ascii="宋体" w:hAnsi="宋体" w:eastAsia="方正小标宋简体" w:cs="方正小标宋简体"/>
              <w:bCs/>
              <w:szCs w:val="48"/>
              <w:lang w:val="en-US" w:eastAsia="zh-CN"/>
            </w:rPr>
            <w:fldChar w:fldCharType="separate"/>
          </w:r>
          <w:r>
            <w:rPr>
              <w:rFonts w:ascii="宋体" w:hAnsi="宋体"/>
            </w:rPr>
            <w:t>（二）一般公共预算当年拨款结构情况</w:t>
          </w:r>
          <w:r>
            <w:tab/>
          </w:r>
          <w:r>
            <w:fldChar w:fldCharType="begin"/>
          </w:r>
          <w:r>
            <w:instrText xml:space="preserve"> PAGEREF _Toc10080 \h </w:instrText>
          </w:r>
          <w:r>
            <w:fldChar w:fldCharType="separate"/>
          </w:r>
          <w:r>
            <w:t>12</w:t>
          </w:r>
          <w:r>
            <w:fldChar w:fldCharType="end"/>
          </w:r>
          <w:r>
            <w:rPr>
              <w:rFonts w:hint="eastAsia" w:ascii="宋体" w:hAnsi="宋体" w:eastAsia="方正小标宋简体" w:cs="方正小标宋简体"/>
              <w:bCs/>
              <w:szCs w:val="48"/>
              <w:lang w:val="en-US" w:eastAsia="zh-CN"/>
            </w:rPr>
            <w:fldChar w:fldCharType="end"/>
          </w:r>
        </w:p>
        <w:p>
          <w:pPr>
            <w:pStyle w:val="5"/>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_Toc17471 </w:instrText>
          </w:r>
          <w:r>
            <w:rPr>
              <w:rFonts w:hint="eastAsia" w:ascii="宋体" w:hAnsi="宋体" w:eastAsia="方正小标宋简体" w:cs="方正小标宋简体"/>
              <w:bCs/>
              <w:szCs w:val="48"/>
              <w:lang w:val="en-US" w:eastAsia="zh-CN"/>
            </w:rPr>
            <w:fldChar w:fldCharType="separate"/>
          </w:r>
          <w:r>
            <w:rPr>
              <w:rFonts w:ascii="宋体" w:hAnsi="宋体"/>
            </w:rPr>
            <w:t>（三）一般公共预算当年拨款具体使用情况</w:t>
          </w:r>
          <w:r>
            <w:tab/>
          </w:r>
          <w:r>
            <w:fldChar w:fldCharType="begin"/>
          </w:r>
          <w:r>
            <w:instrText xml:space="preserve"> PAGEREF _Toc17471 \h </w:instrText>
          </w:r>
          <w:r>
            <w:fldChar w:fldCharType="separate"/>
          </w:r>
          <w:r>
            <w:t>13</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_Toc8235 </w:instrText>
          </w:r>
          <w:r>
            <w:rPr>
              <w:rFonts w:hint="eastAsia" w:ascii="宋体" w:hAnsi="宋体" w:eastAsia="方正小标宋简体" w:cs="方正小标宋简体"/>
              <w:bCs/>
              <w:szCs w:val="48"/>
              <w:lang w:val="en-US" w:eastAsia="zh-CN"/>
            </w:rPr>
            <w:fldChar w:fldCharType="separate"/>
          </w:r>
          <w:r>
            <w:rPr>
              <w:rFonts w:hint="eastAsia" w:ascii="宋体" w:hAnsi="宋体" w:eastAsia="黑体"/>
            </w:rPr>
            <w:t>四、一般公共预算基本支出情况说明</w:t>
          </w:r>
          <w:r>
            <w:tab/>
          </w:r>
          <w:r>
            <w:fldChar w:fldCharType="begin"/>
          </w:r>
          <w:r>
            <w:instrText xml:space="preserve"> PAGEREF _Toc8235 \h </w:instrText>
          </w:r>
          <w:r>
            <w:fldChar w:fldCharType="separate"/>
          </w:r>
          <w:r>
            <w:t>15</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_Toc27391 </w:instrText>
          </w:r>
          <w:r>
            <w:rPr>
              <w:rFonts w:hint="eastAsia" w:ascii="宋体" w:hAnsi="宋体" w:eastAsia="方正小标宋简体" w:cs="方正小标宋简体"/>
              <w:bCs/>
              <w:szCs w:val="48"/>
              <w:lang w:val="en-US" w:eastAsia="zh-CN"/>
            </w:rPr>
            <w:fldChar w:fldCharType="separate"/>
          </w:r>
          <w:r>
            <w:rPr>
              <w:rFonts w:hint="eastAsia" w:ascii="宋体" w:hAnsi="宋体" w:eastAsia="黑体"/>
            </w:rPr>
            <w:t>五、“三公”经费财政拨款预算安排情况说明</w:t>
          </w:r>
          <w:r>
            <w:tab/>
          </w:r>
          <w:r>
            <w:fldChar w:fldCharType="begin"/>
          </w:r>
          <w:r>
            <w:instrText xml:space="preserve"> PAGEREF _Toc27391 \h </w:instrText>
          </w:r>
          <w:r>
            <w:fldChar w:fldCharType="separate"/>
          </w:r>
          <w:r>
            <w:t>15</w:t>
          </w:r>
          <w:r>
            <w:fldChar w:fldCharType="end"/>
          </w:r>
          <w:r>
            <w:rPr>
              <w:rFonts w:hint="eastAsia" w:ascii="宋体" w:hAnsi="宋体" w:eastAsia="方正小标宋简体" w:cs="方正小标宋简体"/>
              <w:bCs/>
              <w:szCs w:val="48"/>
              <w:lang w:val="en-US" w:eastAsia="zh-CN"/>
            </w:rPr>
            <w:fldChar w:fldCharType="end"/>
          </w:r>
        </w:p>
        <w:p>
          <w:pPr>
            <w:pStyle w:val="5"/>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_Toc19497 </w:instrText>
          </w:r>
          <w:r>
            <w:rPr>
              <w:rFonts w:hint="eastAsia" w:ascii="宋体" w:hAnsi="宋体" w:eastAsia="方正小标宋简体" w:cs="方正小标宋简体"/>
              <w:bCs/>
              <w:szCs w:val="48"/>
              <w:lang w:val="en-US" w:eastAsia="zh-CN"/>
            </w:rPr>
            <w:fldChar w:fldCharType="separate"/>
          </w:r>
          <w:r>
            <w:rPr>
              <w:rFonts w:ascii="宋体" w:hAnsi="宋体"/>
            </w:rPr>
            <w:t>（一）</w:t>
          </w:r>
          <w:r>
            <w:rPr>
              <w:rFonts w:hint="eastAsia" w:ascii="宋体" w:hAnsi="宋体"/>
              <w:lang w:val="en-US" w:eastAsia="zh-CN"/>
            </w:rPr>
            <w:t>公务接待费变化情况</w:t>
          </w:r>
          <w:r>
            <w:tab/>
          </w:r>
          <w:r>
            <w:fldChar w:fldCharType="begin"/>
          </w:r>
          <w:r>
            <w:instrText xml:space="preserve"> PAGEREF _Toc19497 \h </w:instrText>
          </w:r>
          <w:r>
            <w:fldChar w:fldCharType="separate"/>
          </w:r>
          <w:r>
            <w:t>15</w:t>
          </w:r>
          <w:r>
            <w:fldChar w:fldCharType="end"/>
          </w:r>
          <w:r>
            <w:rPr>
              <w:rFonts w:hint="eastAsia" w:ascii="宋体" w:hAnsi="宋体" w:eastAsia="方正小标宋简体" w:cs="方正小标宋简体"/>
              <w:bCs/>
              <w:szCs w:val="48"/>
              <w:lang w:val="en-US" w:eastAsia="zh-CN"/>
            </w:rPr>
            <w:fldChar w:fldCharType="end"/>
          </w:r>
        </w:p>
        <w:p>
          <w:pPr>
            <w:pStyle w:val="5"/>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_Toc2920 </w:instrText>
          </w:r>
          <w:r>
            <w:rPr>
              <w:rFonts w:hint="eastAsia" w:ascii="宋体" w:hAnsi="宋体" w:eastAsia="方正小标宋简体" w:cs="方正小标宋简体"/>
              <w:bCs/>
              <w:szCs w:val="48"/>
              <w:lang w:val="en-US" w:eastAsia="zh-CN"/>
            </w:rPr>
            <w:fldChar w:fldCharType="separate"/>
          </w:r>
          <w:r>
            <w:rPr>
              <w:rFonts w:ascii="宋体" w:hAnsi="宋体"/>
            </w:rPr>
            <w:t>（</w:t>
          </w:r>
          <w:r>
            <w:rPr>
              <w:rFonts w:hint="eastAsia" w:ascii="宋体" w:hAnsi="宋体"/>
              <w:lang w:val="en-US" w:eastAsia="zh-CN"/>
            </w:rPr>
            <w:t>二</w:t>
          </w:r>
          <w:r>
            <w:rPr>
              <w:rFonts w:ascii="宋体" w:hAnsi="宋体"/>
            </w:rPr>
            <w:t>）</w:t>
          </w:r>
          <w:r>
            <w:rPr>
              <w:rFonts w:hint="eastAsia" w:ascii="宋体" w:hAnsi="宋体"/>
              <w:lang w:val="en-US" w:eastAsia="zh-CN"/>
            </w:rPr>
            <w:t>公务用车购置及运行维护费变化情况</w:t>
          </w:r>
          <w:r>
            <w:tab/>
          </w:r>
          <w:r>
            <w:fldChar w:fldCharType="begin"/>
          </w:r>
          <w:r>
            <w:instrText xml:space="preserve"> PAGEREF _Toc2920 \h </w:instrText>
          </w:r>
          <w:r>
            <w:fldChar w:fldCharType="separate"/>
          </w:r>
          <w:r>
            <w:t>16</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_Toc28259 </w:instrText>
          </w:r>
          <w:r>
            <w:rPr>
              <w:rFonts w:hint="eastAsia" w:ascii="宋体" w:hAnsi="宋体" w:eastAsia="方正小标宋简体" w:cs="方正小标宋简体"/>
              <w:bCs/>
              <w:szCs w:val="48"/>
              <w:lang w:val="en-US" w:eastAsia="zh-CN"/>
            </w:rPr>
            <w:fldChar w:fldCharType="separate"/>
          </w:r>
          <w:r>
            <w:rPr>
              <w:rFonts w:hint="eastAsia" w:ascii="宋体" w:hAnsi="宋体" w:eastAsia="黑体"/>
            </w:rPr>
            <w:t>六、政府性基金预算支出情况说明</w:t>
          </w:r>
          <w:r>
            <w:tab/>
          </w:r>
          <w:r>
            <w:fldChar w:fldCharType="begin"/>
          </w:r>
          <w:r>
            <w:instrText xml:space="preserve"> PAGEREF _Toc28259 \h </w:instrText>
          </w:r>
          <w:r>
            <w:fldChar w:fldCharType="separate"/>
          </w:r>
          <w:r>
            <w:t>16</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_Toc18555 </w:instrText>
          </w:r>
          <w:r>
            <w:rPr>
              <w:rFonts w:hint="eastAsia" w:ascii="宋体" w:hAnsi="宋体" w:eastAsia="方正小标宋简体" w:cs="方正小标宋简体"/>
              <w:bCs/>
              <w:szCs w:val="48"/>
              <w:lang w:val="en-US" w:eastAsia="zh-CN"/>
            </w:rPr>
            <w:fldChar w:fldCharType="separate"/>
          </w:r>
          <w:r>
            <w:rPr>
              <w:rFonts w:hint="eastAsia" w:ascii="宋体" w:hAnsi="宋体" w:eastAsia="黑体"/>
              <w:lang w:val="en-US" w:eastAsia="zh-CN"/>
            </w:rPr>
            <w:t>七、</w:t>
          </w:r>
          <w:r>
            <w:rPr>
              <w:rFonts w:hint="eastAsia" w:ascii="宋体" w:hAnsi="宋体" w:eastAsia="黑体"/>
            </w:rPr>
            <w:t>国有资本经营预算情况说明</w:t>
          </w:r>
          <w:r>
            <w:tab/>
          </w:r>
          <w:r>
            <w:fldChar w:fldCharType="begin"/>
          </w:r>
          <w:r>
            <w:instrText xml:space="preserve"> PAGEREF _Toc18555 \h </w:instrText>
          </w:r>
          <w:r>
            <w:fldChar w:fldCharType="separate"/>
          </w:r>
          <w:r>
            <w:t>16</w:t>
          </w:r>
          <w:r>
            <w:fldChar w:fldCharType="end"/>
          </w:r>
          <w:r>
            <w:rPr>
              <w:rFonts w:hint="eastAsia" w:ascii="宋体" w:hAnsi="宋体" w:eastAsia="方正小标宋简体" w:cs="方正小标宋简体"/>
              <w:bCs/>
              <w:szCs w:val="48"/>
              <w:lang w:val="en-US" w:eastAsia="zh-CN"/>
            </w:rPr>
            <w:fldChar w:fldCharType="end"/>
          </w:r>
        </w:p>
        <w:p>
          <w:pPr>
            <w:pStyle w:val="10"/>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_Toc16775 </w:instrText>
          </w:r>
          <w:r>
            <w:rPr>
              <w:rFonts w:hint="eastAsia" w:ascii="宋体" w:hAnsi="宋体" w:eastAsia="方正小标宋简体" w:cs="方正小标宋简体"/>
              <w:bCs/>
              <w:szCs w:val="48"/>
              <w:lang w:val="en-US" w:eastAsia="zh-CN"/>
            </w:rPr>
            <w:fldChar w:fldCharType="separate"/>
          </w:r>
          <w:r>
            <w:rPr>
              <w:rFonts w:hint="eastAsia" w:ascii="宋体" w:hAnsi="宋体" w:eastAsia="黑体"/>
              <w:lang w:val="en-US" w:eastAsia="zh-CN"/>
            </w:rPr>
            <w:t>八、其他重要事项的情况说明</w:t>
          </w:r>
          <w:r>
            <w:tab/>
          </w:r>
          <w:r>
            <w:fldChar w:fldCharType="begin"/>
          </w:r>
          <w:r>
            <w:instrText xml:space="preserve"> PAGEREF _Toc16775 \h </w:instrText>
          </w:r>
          <w:r>
            <w:fldChar w:fldCharType="separate"/>
          </w:r>
          <w:r>
            <w:t>16</w:t>
          </w:r>
          <w:r>
            <w:fldChar w:fldCharType="end"/>
          </w:r>
          <w:r>
            <w:rPr>
              <w:rFonts w:hint="eastAsia" w:ascii="宋体" w:hAnsi="宋体" w:eastAsia="方正小标宋简体" w:cs="方正小标宋简体"/>
              <w:bCs/>
              <w:szCs w:val="48"/>
              <w:lang w:val="en-US" w:eastAsia="zh-CN"/>
            </w:rPr>
            <w:fldChar w:fldCharType="end"/>
          </w:r>
        </w:p>
        <w:p>
          <w:pPr>
            <w:pStyle w:val="5"/>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_Toc20248 </w:instrText>
          </w:r>
          <w:r>
            <w:rPr>
              <w:rFonts w:hint="eastAsia" w:ascii="宋体" w:hAnsi="宋体" w:eastAsia="方正小标宋简体" w:cs="方正小标宋简体"/>
              <w:bCs/>
              <w:szCs w:val="48"/>
              <w:lang w:val="en-US" w:eastAsia="zh-CN"/>
            </w:rPr>
            <w:fldChar w:fldCharType="separate"/>
          </w:r>
          <w:r>
            <w:rPr>
              <w:rFonts w:ascii="宋体" w:hAnsi="宋体"/>
            </w:rPr>
            <w:t>（一）机关运行经费情况</w:t>
          </w:r>
          <w:r>
            <w:tab/>
          </w:r>
          <w:r>
            <w:fldChar w:fldCharType="begin"/>
          </w:r>
          <w:r>
            <w:instrText xml:space="preserve"> PAGEREF _Toc20248 \h </w:instrText>
          </w:r>
          <w:r>
            <w:fldChar w:fldCharType="separate"/>
          </w:r>
          <w:r>
            <w:t>16</w:t>
          </w:r>
          <w:r>
            <w:fldChar w:fldCharType="end"/>
          </w:r>
          <w:r>
            <w:rPr>
              <w:rFonts w:hint="eastAsia" w:ascii="宋体" w:hAnsi="宋体" w:eastAsia="方正小标宋简体" w:cs="方正小标宋简体"/>
              <w:bCs/>
              <w:szCs w:val="48"/>
              <w:lang w:val="en-US" w:eastAsia="zh-CN"/>
            </w:rPr>
            <w:fldChar w:fldCharType="end"/>
          </w:r>
        </w:p>
        <w:p>
          <w:pPr>
            <w:pStyle w:val="5"/>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_Toc20537 </w:instrText>
          </w:r>
          <w:r>
            <w:rPr>
              <w:rFonts w:hint="eastAsia" w:ascii="宋体" w:hAnsi="宋体" w:eastAsia="方正小标宋简体" w:cs="方正小标宋简体"/>
              <w:bCs/>
              <w:szCs w:val="48"/>
              <w:lang w:val="en-US" w:eastAsia="zh-CN"/>
            </w:rPr>
            <w:fldChar w:fldCharType="separate"/>
          </w:r>
          <w:r>
            <w:rPr>
              <w:rFonts w:ascii="宋体" w:hAnsi="宋体"/>
            </w:rPr>
            <w:t>（二）政府采购情况</w:t>
          </w:r>
          <w:r>
            <w:tab/>
          </w:r>
          <w:r>
            <w:fldChar w:fldCharType="begin"/>
          </w:r>
          <w:r>
            <w:instrText xml:space="preserve"> PAGEREF _Toc20537 \h </w:instrText>
          </w:r>
          <w:r>
            <w:fldChar w:fldCharType="separate"/>
          </w:r>
          <w:r>
            <w:t>16</w:t>
          </w:r>
          <w:r>
            <w:fldChar w:fldCharType="end"/>
          </w:r>
          <w:r>
            <w:rPr>
              <w:rFonts w:hint="eastAsia" w:ascii="宋体" w:hAnsi="宋体" w:eastAsia="方正小标宋简体" w:cs="方正小标宋简体"/>
              <w:bCs/>
              <w:szCs w:val="48"/>
              <w:lang w:val="en-US" w:eastAsia="zh-CN"/>
            </w:rPr>
            <w:fldChar w:fldCharType="end"/>
          </w:r>
        </w:p>
        <w:p>
          <w:pPr>
            <w:pStyle w:val="5"/>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_Toc21389 </w:instrText>
          </w:r>
          <w:r>
            <w:rPr>
              <w:rFonts w:hint="eastAsia" w:ascii="宋体" w:hAnsi="宋体" w:eastAsia="方正小标宋简体" w:cs="方正小标宋简体"/>
              <w:bCs/>
              <w:szCs w:val="48"/>
              <w:lang w:val="en-US" w:eastAsia="zh-CN"/>
            </w:rPr>
            <w:fldChar w:fldCharType="separate"/>
          </w:r>
          <w:r>
            <w:rPr>
              <w:rFonts w:ascii="宋体" w:hAnsi="宋体"/>
            </w:rPr>
            <w:t>（三）国有资产占有使用情况</w:t>
          </w:r>
          <w:r>
            <w:tab/>
          </w:r>
          <w:r>
            <w:fldChar w:fldCharType="begin"/>
          </w:r>
          <w:r>
            <w:instrText xml:space="preserve"> PAGEREF _Toc21389 \h </w:instrText>
          </w:r>
          <w:r>
            <w:fldChar w:fldCharType="separate"/>
          </w:r>
          <w:r>
            <w:t>17</w:t>
          </w:r>
          <w:r>
            <w:fldChar w:fldCharType="end"/>
          </w:r>
          <w:r>
            <w:rPr>
              <w:rFonts w:hint="eastAsia" w:ascii="宋体" w:hAnsi="宋体" w:eastAsia="方正小标宋简体" w:cs="方正小标宋简体"/>
              <w:bCs/>
              <w:szCs w:val="48"/>
              <w:lang w:val="en-US" w:eastAsia="zh-CN"/>
            </w:rPr>
            <w:fldChar w:fldCharType="end"/>
          </w:r>
        </w:p>
        <w:p>
          <w:pPr>
            <w:pStyle w:val="5"/>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_Toc26846 </w:instrText>
          </w:r>
          <w:r>
            <w:rPr>
              <w:rFonts w:hint="eastAsia" w:ascii="宋体" w:hAnsi="宋体" w:eastAsia="方正小标宋简体" w:cs="方正小标宋简体"/>
              <w:bCs/>
              <w:szCs w:val="48"/>
              <w:lang w:val="en-US" w:eastAsia="zh-CN"/>
            </w:rPr>
            <w:fldChar w:fldCharType="separate"/>
          </w:r>
          <w:r>
            <w:rPr>
              <w:rFonts w:hint="eastAsia" w:ascii="宋体" w:hAnsi="宋体"/>
              <w:lang w:eastAsia="zh-CN"/>
            </w:rPr>
            <w:t>（</w:t>
          </w:r>
          <w:r>
            <w:rPr>
              <w:rFonts w:hint="eastAsia" w:ascii="宋体" w:hAnsi="宋体"/>
              <w:lang w:val="en-US" w:eastAsia="zh-CN"/>
            </w:rPr>
            <w:t>四</w:t>
          </w:r>
          <w:r>
            <w:rPr>
              <w:rFonts w:hint="eastAsia" w:ascii="宋体" w:hAnsi="宋体"/>
              <w:lang w:eastAsia="zh-CN"/>
            </w:rPr>
            <w:t>）</w:t>
          </w:r>
          <w:r>
            <w:rPr>
              <w:rFonts w:ascii="宋体" w:hAnsi="宋体"/>
            </w:rPr>
            <w:t>预算绩效情况</w:t>
          </w:r>
          <w:r>
            <w:tab/>
          </w:r>
          <w:r>
            <w:fldChar w:fldCharType="begin"/>
          </w:r>
          <w:r>
            <w:instrText xml:space="preserve"> PAGEREF _Toc26846 \h </w:instrText>
          </w:r>
          <w:r>
            <w:fldChar w:fldCharType="separate"/>
          </w:r>
          <w:r>
            <w:t>17</w:t>
          </w:r>
          <w:r>
            <w:fldChar w:fldCharType="end"/>
          </w:r>
          <w:r>
            <w:rPr>
              <w:rFonts w:hint="eastAsia" w:ascii="宋体" w:hAnsi="宋体" w:eastAsia="方正小标宋简体" w:cs="方正小标宋简体"/>
              <w:bCs/>
              <w:szCs w:val="48"/>
              <w:lang w:val="en-US" w:eastAsia="zh-CN"/>
            </w:rPr>
            <w:fldChar w:fldCharType="end"/>
          </w:r>
        </w:p>
        <w:p>
          <w:pPr>
            <w:pStyle w:val="8"/>
            <w:tabs>
              <w:tab w:val="right" w:leader="dot" w:pos="9812"/>
            </w:tabs>
          </w:pPr>
          <w:r>
            <w:rPr>
              <w:rFonts w:hint="eastAsia" w:ascii="宋体" w:hAnsi="宋体" w:eastAsia="方正小标宋简体" w:cs="方正小标宋简体"/>
              <w:bCs/>
              <w:szCs w:val="48"/>
              <w:lang w:val="en-US" w:eastAsia="zh-CN"/>
            </w:rPr>
            <w:fldChar w:fldCharType="begin"/>
          </w:r>
          <w:r>
            <w:rPr>
              <w:rFonts w:hint="eastAsia" w:ascii="宋体" w:hAnsi="宋体" w:eastAsia="方正小标宋简体" w:cs="方正小标宋简体"/>
              <w:bCs/>
              <w:szCs w:val="48"/>
              <w:lang w:val="en-US" w:eastAsia="zh-CN"/>
            </w:rPr>
            <w:instrText xml:space="preserve"> HYPERLINK \l _Toc28850 </w:instrText>
          </w:r>
          <w:r>
            <w:rPr>
              <w:rFonts w:hint="eastAsia" w:ascii="宋体" w:hAnsi="宋体" w:eastAsia="方正小标宋简体" w:cs="方正小标宋简体"/>
              <w:bCs/>
              <w:szCs w:val="48"/>
              <w:lang w:val="en-US" w:eastAsia="zh-CN"/>
            </w:rPr>
            <w:fldChar w:fldCharType="separate"/>
          </w:r>
          <w:r>
            <w:rPr>
              <w:rFonts w:hint="eastAsia" w:ascii="宋体" w:hAnsi="宋体" w:eastAsia="方正小标宋简体" w:cs="方正小标宋简体"/>
              <w:szCs w:val="52"/>
              <w:lang w:val="en-US" w:eastAsia="zh-CN"/>
            </w:rPr>
            <w:t>第四部分  名词解释</w:t>
          </w:r>
          <w:r>
            <w:tab/>
          </w:r>
          <w:r>
            <w:fldChar w:fldCharType="begin"/>
          </w:r>
          <w:r>
            <w:instrText xml:space="preserve"> PAGEREF _Toc28850 \h </w:instrText>
          </w:r>
          <w:r>
            <w:fldChar w:fldCharType="separate"/>
          </w:r>
          <w:r>
            <w:t>18</w:t>
          </w:r>
          <w:r>
            <w:fldChar w:fldCharType="end"/>
          </w:r>
          <w:r>
            <w:rPr>
              <w:rFonts w:hint="eastAsia" w:ascii="宋体" w:hAnsi="宋体" w:eastAsia="方正小标宋简体" w:cs="方正小标宋简体"/>
              <w:bCs/>
              <w:szCs w:val="48"/>
              <w:lang w:val="en-US" w:eastAsia="zh-CN"/>
            </w:rPr>
            <w:fldChar w:fldCharType="end"/>
          </w:r>
        </w:p>
        <w:p>
          <w:pPr>
            <w:pStyle w:val="4"/>
            <w:tabs>
              <w:tab w:val="left" w:pos="4798"/>
            </w:tabs>
            <w:jc w:val="both"/>
            <w:rPr>
              <w:rFonts w:hint="eastAsia" w:ascii="宋体" w:hAnsi="宋体" w:eastAsia="方正小标宋简体" w:cs="方正小标宋简体"/>
              <w:b/>
              <w:bCs/>
              <w:sz w:val="48"/>
              <w:szCs w:val="48"/>
              <w:lang w:val="en-US" w:eastAsia="zh-CN"/>
            </w:rPr>
          </w:pPr>
          <w:r>
            <w:rPr>
              <w:rFonts w:hint="eastAsia" w:ascii="宋体" w:hAnsi="宋体" w:eastAsia="方正小标宋简体" w:cs="方正小标宋简体"/>
              <w:bCs/>
              <w:szCs w:val="48"/>
              <w:lang w:val="en-US" w:eastAsia="zh-CN"/>
            </w:rPr>
            <w:fldChar w:fldCharType="end"/>
          </w:r>
        </w:p>
      </w:sdtContent>
    </w:sdt>
    <w:p>
      <w:pPr>
        <w:pStyle w:val="4"/>
        <w:rPr>
          <w:rFonts w:ascii="宋体" w:hAnsi="宋体"/>
          <w:sz w:val="20"/>
        </w:rPr>
        <w:sectPr>
          <w:headerReference r:id="rId3" w:type="default"/>
          <w:footerReference r:id="rId4" w:type="default"/>
          <w:pgSz w:w="11910" w:h="16840"/>
          <w:pgMar w:top="1587" w:right="964" w:bottom="1701" w:left="1134" w:header="737" w:footer="737" w:gutter="0"/>
          <w:pgNumType w:fmt="decimal" w:start="1"/>
          <w:cols w:space="0" w:num="1"/>
          <w:rtlGutter w:val="0"/>
          <w:docGrid w:linePitch="0" w:charSpace="0"/>
        </w:sect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spacing w:before="3"/>
        <w:rPr>
          <w:rFonts w:ascii="宋体" w:hAnsi="宋体"/>
          <w:sz w:val="28"/>
        </w:rPr>
      </w:pPr>
    </w:p>
    <w:p>
      <w:pPr>
        <w:pStyle w:val="4"/>
        <w:numPr>
          <w:ilvl w:val="0"/>
          <w:numId w:val="1"/>
        </w:numPr>
        <w:jc w:val="center"/>
        <w:outlineLvl w:val="0"/>
        <w:rPr>
          <w:rFonts w:hint="eastAsia" w:ascii="宋体" w:hAnsi="宋体" w:eastAsia="方正小标宋简体" w:cs="方正小标宋简体"/>
          <w:b/>
          <w:bCs/>
          <w:sz w:val="52"/>
          <w:szCs w:val="52"/>
          <w:lang w:val="en-US" w:eastAsia="zh-CN"/>
        </w:rPr>
      </w:pPr>
      <w:bookmarkStart w:id="0" w:name="_Toc2748"/>
      <w:r>
        <w:rPr>
          <w:rFonts w:hint="eastAsia" w:ascii="宋体" w:hAnsi="宋体" w:eastAsia="方正小标宋简体" w:cs="方正小标宋简体"/>
          <w:b/>
          <w:bCs/>
          <w:sz w:val="52"/>
          <w:szCs w:val="52"/>
          <w:lang w:val="en-US" w:eastAsia="zh-CN"/>
        </w:rPr>
        <w:t>部门概况</w:t>
      </w:r>
      <w:bookmarkEnd w:id="0"/>
    </w:p>
    <w:p>
      <w:pPr>
        <w:pStyle w:val="4"/>
        <w:keepNext w:val="0"/>
        <w:keepLines w:val="0"/>
        <w:pageBreakBefore w:val="0"/>
        <w:widowControl w:val="0"/>
        <w:kinsoku/>
        <w:wordWrap/>
        <w:overflowPunct/>
        <w:topLinePunct w:val="0"/>
        <w:autoSpaceDE w:val="0"/>
        <w:autoSpaceDN w:val="0"/>
        <w:bidi w:val="0"/>
        <w:adjustRightInd/>
        <w:snapToGrid/>
        <w:spacing w:before="40" w:after="0" w:afterLines="50"/>
        <w:ind w:firstLine="640" w:firstLineChars="200"/>
        <w:textAlignment w:val="auto"/>
        <w:rPr>
          <w:rFonts w:hint="eastAsia" w:ascii="宋体" w:hAnsi="宋体" w:eastAsia="黑体"/>
          <w:color w:val="333333"/>
        </w:rPr>
      </w:pPr>
    </w:p>
    <w:p>
      <w:pPr>
        <w:pStyle w:val="4"/>
        <w:keepNext w:val="0"/>
        <w:keepLines w:val="0"/>
        <w:pageBreakBefore w:val="0"/>
        <w:widowControl w:val="0"/>
        <w:kinsoku/>
        <w:wordWrap/>
        <w:overflowPunct/>
        <w:topLinePunct w:val="0"/>
        <w:autoSpaceDE w:val="0"/>
        <w:autoSpaceDN w:val="0"/>
        <w:bidi w:val="0"/>
        <w:adjustRightInd/>
        <w:snapToGrid/>
        <w:spacing w:before="40" w:after="0" w:afterLines="50"/>
        <w:ind w:firstLine="640" w:firstLineChars="200"/>
        <w:textAlignment w:val="auto"/>
        <w:rPr>
          <w:rFonts w:hint="eastAsia" w:ascii="宋体" w:hAnsi="宋体" w:eastAsia="黑体"/>
          <w:color w:val="333333"/>
        </w:rPr>
      </w:pPr>
    </w:p>
    <w:p>
      <w:pPr>
        <w:pStyle w:val="4"/>
        <w:keepNext w:val="0"/>
        <w:keepLines w:val="0"/>
        <w:pageBreakBefore w:val="0"/>
        <w:widowControl w:val="0"/>
        <w:kinsoku/>
        <w:wordWrap/>
        <w:overflowPunct/>
        <w:topLinePunct w:val="0"/>
        <w:autoSpaceDE w:val="0"/>
        <w:autoSpaceDN w:val="0"/>
        <w:bidi w:val="0"/>
        <w:adjustRightInd/>
        <w:snapToGrid/>
        <w:spacing w:before="40" w:after="0" w:afterLines="50"/>
        <w:ind w:firstLine="640" w:firstLineChars="200"/>
        <w:textAlignment w:val="auto"/>
        <w:rPr>
          <w:rFonts w:hint="eastAsia" w:ascii="宋体" w:hAnsi="宋体" w:eastAsia="黑体"/>
          <w:color w:val="333333"/>
        </w:rPr>
        <w:sectPr>
          <w:footerReference r:id="rId5" w:type="default"/>
          <w:pgSz w:w="11910" w:h="16840"/>
          <w:pgMar w:top="1587" w:right="964" w:bottom="1701" w:left="1134" w:header="737" w:footer="737" w:gutter="0"/>
          <w:pgNumType w:fmt="decimal" w:start="1"/>
          <w:cols w:space="0" w:num="1"/>
          <w:rtlGutter w:val="0"/>
          <w:docGrid w:linePitch="0" w:charSpace="0"/>
        </w:sectPr>
      </w:pPr>
    </w:p>
    <w:p>
      <w:pPr>
        <w:pStyle w:val="4"/>
        <w:keepNext w:val="0"/>
        <w:keepLines w:val="0"/>
        <w:pageBreakBefore w:val="0"/>
        <w:widowControl w:val="0"/>
        <w:kinsoku/>
        <w:wordWrap/>
        <w:overflowPunct/>
        <w:topLinePunct w:val="0"/>
        <w:autoSpaceDE w:val="0"/>
        <w:autoSpaceDN w:val="0"/>
        <w:bidi w:val="0"/>
        <w:adjustRightInd/>
        <w:snapToGrid/>
        <w:spacing w:before="40" w:after="0" w:afterLines="50"/>
        <w:ind w:firstLine="640" w:firstLineChars="200"/>
        <w:textAlignment w:val="auto"/>
        <w:outlineLvl w:val="1"/>
        <w:rPr>
          <w:rFonts w:hint="eastAsia" w:ascii="宋体" w:hAnsi="宋体" w:eastAsia="黑体"/>
          <w:color w:val="333333"/>
          <w:highlight w:val="none"/>
        </w:rPr>
      </w:pPr>
      <w:bookmarkStart w:id="1" w:name="_Toc31370"/>
      <w:r>
        <w:rPr>
          <w:rFonts w:hint="eastAsia" w:ascii="宋体" w:hAnsi="宋体" w:eastAsia="黑体"/>
          <w:color w:val="333333"/>
          <w:highlight w:val="none"/>
        </w:rPr>
        <w:t>一、基本职能及主要工作</w:t>
      </w:r>
      <w:bookmarkEnd w:id="1"/>
    </w:p>
    <w:p>
      <w:pPr>
        <w:pStyle w:val="3"/>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hint="eastAsia" w:ascii="宋体" w:hAnsi="宋体" w:eastAsia="楷体"/>
          <w:highlight w:val="none"/>
          <w:lang w:eastAsia="zh-CN"/>
        </w:rPr>
      </w:pPr>
      <w:bookmarkStart w:id="2" w:name="_Toc7505"/>
      <w:r>
        <w:rPr>
          <w:rFonts w:ascii="宋体" w:hAnsi="宋体"/>
          <w:highlight w:val="none"/>
        </w:rPr>
        <w:t>（一）部门职能简介</w:t>
      </w:r>
      <w:bookmarkEnd w:id="2"/>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color w:val="auto"/>
          <w:sz w:val="32"/>
          <w:lang w:val="en-US" w:eastAsia="zh-CN"/>
        </w:rPr>
      </w:pPr>
      <w:bookmarkStart w:id="3" w:name="_Toc20504"/>
      <w:r>
        <w:rPr>
          <w:rFonts w:hint="eastAsia" w:ascii="宋体" w:hAnsi="宋体"/>
          <w:color w:val="auto"/>
          <w:sz w:val="32"/>
          <w:lang w:val="en-US" w:eastAsia="zh-CN"/>
        </w:rPr>
        <w:t>（一）研究相关理论、政策和规划，起草相关规范性文件并组织实施。深入调查研究，及时向区委报告工作情况并提出建议。</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color w:val="auto"/>
          <w:sz w:val="32"/>
          <w:lang w:val="en-US" w:eastAsia="zh-CN"/>
        </w:rPr>
      </w:pPr>
      <w:r>
        <w:rPr>
          <w:rFonts w:hint="eastAsia" w:ascii="宋体" w:hAnsi="宋体"/>
          <w:color w:val="auto"/>
          <w:sz w:val="32"/>
          <w:lang w:val="en-US" w:eastAsia="zh-CN"/>
        </w:rPr>
        <w:t>（二）统筹指导全区群众利益协调、诉求表达、矛盾调处、权益保障等人民信访工作，协调解决人民群众急难愁盼的重大问题。指导人民建议征集工作，负责征集、办理公民、法人和其他组织提出的意见建议，向区委、区政府及时反映公民、法人和其他组织对党和国家事业发展提出的重要意见建议。</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color w:val="auto"/>
          <w:sz w:val="32"/>
          <w:lang w:val="en-US" w:eastAsia="zh-CN"/>
        </w:rPr>
      </w:pPr>
      <w:r>
        <w:rPr>
          <w:rFonts w:hint="eastAsia" w:ascii="宋体" w:hAnsi="宋体"/>
          <w:color w:val="auto"/>
          <w:sz w:val="32"/>
          <w:lang w:val="en-US" w:eastAsia="zh-CN"/>
        </w:rPr>
        <w:t>（三）统筹推进党建引领基层治理和基层政权建设，协调推进城乡社区治理体系、服务体系和治理能力建设，推动基层民主政治建设，指导监督基层群众自治制度的有效实施，健全基层群众自治机制。</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color w:val="auto"/>
          <w:sz w:val="32"/>
          <w:lang w:val="en-US" w:eastAsia="zh-CN"/>
        </w:rPr>
      </w:pPr>
      <w:r>
        <w:rPr>
          <w:rFonts w:hint="eastAsia" w:ascii="宋体" w:hAnsi="宋体"/>
          <w:color w:val="auto"/>
          <w:sz w:val="32"/>
          <w:lang w:val="en-US" w:eastAsia="zh-CN"/>
        </w:rPr>
        <w:t>（四）指导全区性社会组织党建工作，统一领导全区性行业协会商会党的工作，承办全区性行业协会商会负责人人选的审核。协调推动全区行业协会商会深化改革和转型发展，调查研究相关重大问题。</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color w:val="auto"/>
          <w:sz w:val="32"/>
          <w:lang w:val="en-US" w:eastAsia="zh-CN"/>
        </w:rPr>
      </w:pPr>
      <w:r>
        <w:rPr>
          <w:rFonts w:hint="eastAsia" w:ascii="宋体" w:hAnsi="宋体"/>
          <w:color w:val="auto"/>
          <w:sz w:val="32"/>
          <w:lang w:val="en-US" w:eastAsia="zh-CN"/>
        </w:rPr>
        <w:t>（五）指导全区混合所有制企业、非公有制企业和新经济组织、新社会组织、新就业群体（以下简称“两企三新”）党建工作，指导协调相关企业单位、社会组织、就业群体中党员的教育、管理、监督和服务工作，研究完善相关领域群众利益协调机制。</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color w:val="auto"/>
          <w:sz w:val="32"/>
          <w:lang w:val="en-US" w:eastAsia="zh-CN"/>
        </w:rPr>
      </w:pPr>
      <w:r>
        <w:rPr>
          <w:rFonts w:hint="eastAsia" w:ascii="宋体" w:hAnsi="宋体"/>
          <w:color w:val="auto"/>
          <w:sz w:val="32"/>
          <w:lang w:val="en-US" w:eastAsia="zh-CN"/>
        </w:rPr>
        <w:t>（六）负责全区志愿服务工作的统筹规划、协调指导、督促检查，指导推动社会工作人才队伍建设、志愿服务人才队伍建设和阵地建设，协调推动社会工作服务体系和志愿服务体系建设。</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color w:val="auto"/>
          <w:sz w:val="32"/>
          <w:lang w:val="en-US" w:eastAsia="zh-CN"/>
        </w:rPr>
      </w:pPr>
      <w:r>
        <w:rPr>
          <w:rFonts w:hint="eastAsia" w:ascii="宋体" w:hAnsi="宋体"/>
          <w:color w:val="auto"/>
          <w:sz w:val="32"/>
          <w:lang w:val="en-US" w:eastAsia="zh-CN"/>
        </w:rPr>
        <w:t>（七）完成区委交办的其他任务。</w:t>
      </w:r>
    </w:p>
    <w:p>
      <w:pPr>
        <w:pStyle w:val="3"/>
        <w:keepNext w:val="0"/>
        <w:keepLines w:val="0"/>
        <w:pageBreakBefore w:val="0"/>
        <w:widowControl w:val="0"/>
        <w:kinsoku/>
        <w:wordWrap/>
        <w:overflowPunct/>
        <w:topLinePunct w:val="0"/>
        <w:autoSpaceDE w:val="0"/>
        <w:autoSpaceDN w:val="0"/>
        <w:bidi w:val="0"/>
        <w:adjustRightInd/>
        <w:snapToGrid/>
        <w:spacing w:before="190"/>
        <w:ind w:left="0" w:leftChars="0" w:firstLine="964" w:firstLineChars="300"/>
        <w:textAlignment w:val="auto"/>
        <w:rPr>
          <w:rFonts w:hint="eastAsia" w:ascii="宋体" w:hAnsi="宋体"/>
          <w:highlight w:val="none"/>
        </w:rPr>
      </w:pPr>
      <w:r>
        <w:rPr>
          <w:rFonts w:ascii="宋体" w:hAnsi="宋体"/>
          <w:highlight w:val="none"/>
        </w:rPr>
        <w:t>（二）部门</w:t>
      </w:r>
      <w:r>
        <w:rPr>
          <w:rFonts w:hint="eastAsia" w:ascii="宋体" w:hAnsi="宋体"/>
          <w:highlight w:val="none"/>
          <w:lang w:val="en-US" w:eastAsia="zh-CN"/>
        </w:rPr>
        <w:t>2025</w:t>
      </w:r>
      <w:r>
        <w:rPr>
          <w:rFonts w:ascii="宋体" w:hAnsi="宋体"/>
          <w:highlight w:val="none"/>
        </w:rPr>
        <w:t>年重点工</w:t>
      </w:r>
      <w:r>
        <w:rPr>
          <w:rFonts w:hint="eastAsia" w:ascii="宋体" w:hAnsi="宋体"/>
          <w:highlight w:val="none"/>
        </w:rPr>
        <w:t>作</w:t>
      </w:r>
      <w:bookmarkEnd w:id="3"/>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color w:val="FF0000"/>
          <w:sz w:val="32"/>
          <w:lang w:val="en-US" w:eastAsia="zh-CN"/>
        </w:rPr>
      </w:pPr>
      <w:r>
        <w:rPr>
          <w:rFonts w:hint="eastAsia" w:ascii="宋体" w:hAnsi="宋体"/>
          <w:color w:val="FF0000"/>
          <w:sz w:val="32"/>
          <w:lang w:val="en-US" w:eastAsia="zh-CN"/>
        </w:rPr>
        <w:t xml:space="preserve">（一）加强统筹协调，切实理顺工作机制。把健全制度理顺机制摆在突出位置，正确把握“统”和“分”的关系，促进资源整合、职能融合、协调配合。建立部门班子成员“联点包片、蹲点调研、督促指导”制度，加强与部门工作统筹和协同联动，强化信息互通、资源共享、工作联动。   </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color w:val="FF0000"/>
          <w:sz w:val="32"/>
          <w:lang w:val="en-US" w:eastAsia="zh-CN"/>
        </w:rPr>
      </w:pPr>
      <w:r>
        <w:rPr>
          <w:rFonts w:hint="eastAsia" w:ascii="宋体" w:hAnsi="宋体"/>
          <w:color w:val="FF0000"/>
          <w:sz w:val="32"/>
          <w:lang w:val="en-US" w:eastAsia="zh-CN"/>
        </w:rPr>
        <w:t>（二）夯实基层基础，不断提升城市治理成效。积极向上争取省级社区综合服务中心试点项目，打造集养老、托幼、托管、助餐、文体、教育、健身、社工服务、新就业群体服务等于一体的社区综合服务体。积极配合市委社会工作部开展社区工作者互助计划，并结合区情实施好社区工作者关爱计划。扎实推进城市治理能力提升工作，深化“社区+街巷+网格+小区+楼栋”精细化治理，加强街巷、小区党组织建设，完善街巷治理工作协调配合机制，建好用好街巷议事活动阵地，积极培育示范小区。加强督促调度，完善下沉机关党员干部考核机制，选优配强网格员、商户和志愿者等工作力量。</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color w:val="FF0000"/>
          <w:sz w:val="32"/>
          <w:lang w:val="en-US" w:eastAsia="zh-CN"/>
        </w:rPr>
      </w:pPr>
      <w:r>
        <w:rPr>
          <w:rFonts w:hint="eastAsia" w:ascii="宋体" w:hAnsi="宋体"/>
          <w:color w:val="FF0000"/>
          <w:sz w:val="32"/>
          <w:lang w:val="en-US" w:eastAsia="zh-CN"/>
        </w:rPr>
        <w:t>（三）着力壮马轻车，破解“小马拉大车”突出问题。认真贯彻落实省市破解“小马拉大车”突出问题提升基层治理服务能力“40条措施”和相关要求，强化保障激励机制。深化“社区吹哨、部门报到”和“双报到”工作，有效推动资源、服务、力量下沉，为社区“壮马赋能”。坚持“能少则少”的原则，建立健全基层权责清单和职责准入制度，持续规范村级组织工作事务；持续整治“滥挂牌”和“滥开证明”等，切实“轻车减负”。</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color w:val="FF0000"/>
          <w:sz w:val="32"/>
          <w:lang w:val="en-US" w:eastAsia="zh-CN"/>
        </w:rPr>
      </w:pPr>
      <w:r>
        <w:rPr>
          <w:rFonts w:hint="eastAsia" w:ascii="宋体" w:hAnsi="宋体"/>
          <w:color w:val="FF0000"/>
          <w:sz w:val="32"/>
          <w:lang w:val="en-US" w:eastAsia="zh-CN"/>
        </w:rPr>
        <w:t>（四）聚焦助推发展，激发“两企三新”活力。健全“两新”工委工作机制，强化分类指导、精准施策，常态化开展“两企三新”领域党员摸排工作，做好非公企业扩面提质和结对示范引领工作，切实提升“两个覆盖”成效，积极打造党建工作品牌，找准党建工作与企业发展的结合点，助推经济社会高质量发展。</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color w:val="FF0000"/>
          <w:sz w:val="32"/>
          <w:lang w:val="en-US" w:eastAsia="zh-CN"/>
        </w:rPr>
      </w:pPr>
      <w:r>
        <w:rPr>
          <w:rFonts w:hint="eastAsia" w:ascii="宋体" w:hAnsi="宋体"/>
          <w:color w:val="FF0000"/>
          <w:sz w:val="32"/>
          <w:lang w:val="en-US" w:eastAsia="zh-CN"/>
        </w:rPr>
        <w:t>（五）强化建章立制，规范行业协会商会管理。抓实行业协会商会党建引领、综合监管、政策扶持、服务大局等工作，推动行业协会商会完善诚信自律和内部管理制度，“管育并重”促进行业协会商会健康发展。</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color w:val="FF0000"/>
          <w:sz w:val="32"/>
          <w:lang w:val="en-US" w:eastAsia="zh-CN"/>
        </w:rPr>
      </w:pPr>
      <w:r>
        <w:rPr>
          <w:rFonts w:hint="eastAsia" w:ascii="宋体" w:hAnsi="宋体"/>
          <w:color w:val="FF0000"/>
          <w:sz w:val="32"/>
          <w:lang w:val="en-US" w:eastAsia="zh-CN"/>
        </w:rPr>
        <w:t>（六）围绕互助关爱，构建特色志愿服务体系。突出专业化、品牌化，注重与发展、民生和社会治理有机结合，指导行业主管部门分门别类建立完善壮大志愿服务队伍。探索“党建+志愿”服务模式，加大区、镇、社区三级社工站建设和社会组织孵化力度，拓宽社会动员渠道，培育壮大“竹梦同行”“冠群同心”等志愿服务队伍，推动成立“两企三新”特色志愿服务队伍，做实做响“小西湖微光”志愿服务品牌。</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color w:val="FF0000"/>
          <w:sz w:val="32"/>
          <w:lang w:val="en-US" w:eastAsia="zh-CN"/>
        </w:rPr>
        <w:t>（七）持续做好信访和人民建议征集工作。抓紧完善信访工作预防法治化、受理法治化、办理法治化、监督追责法治化和维护秩序法治化办法，加快推进信访工作法治化。高度重视人民建议征集和办理；深入调查研究，及时向区委报告工作并提出工作建议。</w:t>
      </w:r>
    </w:p>
    <w:p>
      <w:pPr>
        <w:pStyle w:val="4"/>
        <w:keepNext w:val="0"/>
        <w:keepLines w:val="0"/>
        <w:pageBreakBefore w:val="0"/>
        <w:widowControl w:val="0"/>
        <w:kinsoku/>
        <w:wordWrap/>
        <w:overflowPunct/>
        <w:topLinePunct w:val="0"/>
        <w:autoSpaceDE w:val="0"/>
        <w:autoSpaceDN w:val="0"/>
        <w:bidi w:val="0"/>
        <w:adjustRightInd/>
        <w:snapToGrid/>
        <w:spacing w:before="40" w:after="0" w:afterLines="50"/>
        <w:ind w:firstLine="640" w:firstLineChars="200"/>
        <w:textAlignment w:val="auto"/>
        <w:outlineLvl w:val="1"/>
        <w:rPr>
          <w:rFonts w:hint="eastAsia" w:ascii="宋体" w:hAnsi="宋体" w:eastAsia="黑体"/>
          <w:color w:val="333333"/>
        </w:rPr>
      </w:pPr>
      <w:bookmarkStart w:id="4" w:name="_Toc20827"/>
      <w:r>
        <w:rPr>
          <w:rFonts w:hint="eastAsia" w:ascii="宋体" w:hAnsi="宋体" w:eastAsia="黑体"/>
          <w:color w:val="333333"/>
        </w:rPr>
        <w:t>二、部门预算单位构成</w:t>
      </w:r>
      <w:bookmarkEnd w:id="4"/>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部门下属预算单位1个（</w:t>
      </w:r>
      <w:r>
        <w:rPr>
          <w:rFonts w:hint="eastAsia" w:ascii="宋体" w:hAnsi="宋体"/>
          <w:color w:val="auto"/>
          <w:sz w:val="32"/>
          <w:lang w:val="en-US" w:eastAsia="zh-CN"/>
        </w:rPr>
        <w:t>含五通桥区委社会工作部机关</w:t>
      </w:r>
      <w:r>
        <w:rPr>
          <w:rFonts w:hint="eastAsia" w:ascii="宋体" w:hAnsi="宋体"/>
          <w:sz w:val="32"/>
          <w:lang w:val="en-US" w:eastAsia="zh-CN"/>
        </w:rPr>
        <w:t>），其中行政单位1个，参照公务员法管理的事业单位0个，其他事业单位0个。主要包括：</w:t>
      </w:r>
    </w:p>
    <w:tbl>
      <w:tblPr>
        <w:tblStyle w:val="12"/>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7"/>
        <w:gridCol w:w="6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2007" w:type="dxa"/>
          </w:tcPr>
          <w:p>
            <w:pPr>
              <w:pStyle w:val="16"/>
              <w:spacing w:before="159"/>
              <w:ind w:left="748"/>
              <w:rPr>
                <w:rFonts w:hint="eastAsia" w:ascii="宋体" w:hAnsi="宋体" w:eastAsia="仿宋_GB2312"/>
                <w:sz w:val="32"/>
              </w:rPr>
            </w:pPr>
            <w:r>
              <w:rPr>
                <w:rFonts w:hint="eastAsia" w:ascii="宋体" w:hAnsi="宋体" w:eastAsia="仿宋_GB2312"/>
                <w:color w:val="333333"/>
                <w:sz w:val="32"/>
              </w:rPr>
              <w:t>序号</w:t>
            </w:r>
          </w:p>
        </w:tc>
        <w:tc>
          <w:tcPr>
            <w:tcW w:w="6282" w:type="dxa"/>
          </w:tcPr>
          <w:p>
            <w:pPr>
              <w:pStyle w:val="16"/>
              <w:spacing w:before="159"/>
              <w:ind w:left="2498"/>
              <w:rPr>
                <w:rFonts w:hint="eastAsia" w:ascii="宋体" w:hAnsi="宋体" w:eastAsia="仿宋_GB2312"/>
                <w:sz w:val="32"/>
              </w:rPr>
            </w:pPr>
            <w:r>
              <w:rPr>
                <w:rFonts w:hint="eastAsia" w:ascii="宋体" w:hAnsi="宋体" w:eastAsia="仿宋_GB2312"/>
                <w:color w:val="333333"/>
                <w:sz w:val="32"/>
              </w:rPr>
              <w:t>预算单位名称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007" w:type="dxa"/>
          </w:tcPr>
          <w:p>
            <w:pPr>
              <w:pStyle w:val="16"/>
              <w:spacing w:before="181"/>
              <w:ind w:left="748"/>
              <w:rPr>
                <w:rFonts w:ascii="宋体" w:hAnsi="宋体"/>
                <w:sz w:val="32"/>
              </w:rPr>
            </w:pPr>
            <w:r>
              <w:rPr>
                <w:rFonts w:ascii="宋体" w:hAnsi="宋体"/>
                <w:color w:val="333333"/>
                <w:w w:val="99"/>
                <w:sz w:val="32"/>
              </w:rPr>
              <w:t>1</w:t>
            </w:r>
          </w:p>
        </w:tc>
        <w:tc>
          <w:tcPr>
            <w:tcW w:w="6282" w:type="dxa"/>
          </w:tcPr>
          <w:p>
            <w:pPr>
              <w:pStyle w:val="16"/>
              <w:spacing w:before="160"/>
              <w:ind w:firstLine="960" w:firstLineChars="300"/>
              <w:rPr>
                <w:rFonts w:hint="eastAsia" w:ascii="宋体" w:hAnsi="宋体" w:eastAsia="仿宋_GB2312"/>
                <w:sz w:val="32"/>
                <w:lang w:eastAsia="zh-CN"/>
              </w:rPr>
            </w:pPr>
            <w:r>
              <w:rPr>
                <w:rFonts w:hint="eastAsia" w:eastAsia="仿宋_GB2312"/>
                <w:sz w:val="32"/>
                <w:lang w:eastAsia="zh-CN"/>
              </w:rPr>
              <w:t>五通桥区委社会工作部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007" w:type="dxa"/>
          </w:tcPr>
          <w:p>
            <w:pPr>
              <w:pStyle w:val="16"/>
              <w:spacing w:before="183"/>
              <w:ind w:left="748"/>
              <w:rPr>
                <w:rFonts w:ascii="宋体" w:hAnsi="宋体"/>
                <w:sz w:val="32"/>
              </w:rPr>
            </w:pPr>
            <w:r>
              <w:rPr>
                <w:rFonts w:ascii="宋体" w:hAnsi="宋体"/>
                <w:color w:val="333333"/>
                <w:w w:val="99"/>
                <w:sz w:val="32"/>
              </w:rPr>
              <w:t>2</w:t>
            </w:r>
          </w:p>
        </w:tc>
        <w:tc>
          <w:tcPr>
            <w:tcW w:w="6282" w:type="dxa"/>
          </w:tcPr>
          <w:p>
            <w:pPr>
              <w:pStyle w:val="16"/>
              <w:spacing w:before="162"/>
              <w:ind w:left="746"/>
              <w:rPr>
                <w:rFonts w:hint="eastAsia" w:ascii="宋体" w:hAnsi="宋体" w:eastAsia="仿宋_GB2312"/>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007" w:type="dxa"/>
          </w:tcPr>
          <w:p>
            <w:pPr>
              <w:pStyle w:val="16"/>
              <w:spacing w:before="183"/>
              <w:ind w:left="748"/>
              <w:rPr>
                <w:rFonts w:ascii="宋体" w:hAnsi="宋体"/>
                <w:sz w:val="32"/>
              </w:rPr>
            </w:pPr>
            <w:r>
              <w:rPr>
                <w:rFonts w:ascii="宋体" w:hAnsi="宋体"/>
                <w:color w:val="333333"/>
                <w:w w:val="99"/>
                <w:sz w:val="32"/>
              </w:rPr>
              <w:t>3</w:t>
            </w:r>
          </w:p>
        </w:tc>
        <w:tc>
          <w:tcPr>
            <w:tcW w:w="6282" w:type="dxa"/>
          </w:tcPr>
          <w:p>
            <w:pPr>
              <w:pStyle w:val="16"/>
              <w:spacing w:before="162"/>
              <w:ind w:left="746"/>
              <w:rPr>
                <w:rFonts w:hint="eastAsia" w:ascii="宋体" w:hAnsi="宋体" w:eastAsia="仿宋_GB2312"/>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2007" w:type="dxa"/>
          </w:tcPr>
          <w:p>
            <w:pPr>
              <w:pStyle w:val="16"/>
              <w:spacing w:before="183"/>
              <w:ind w:left="748"/>
              <w:rPr>
                <w:rFonts w:ascii="宋体" w:hAnsi="宋体"/>
                <w:sz w:val="32"/>
              </w:rPr>
            </w:pPr>
            <w:r>
              <w:rPr>
                <w:rFonts w:ascii="宋体" w:hAnsi="宋体"/>
                <w:color w:val="333333"/>
                <w:w w:val="99"/>
                <w:sz w:val="32"/>
              </w:rPr>
              <w:t>4</w:t>
            </w:r>
          </w:p>
        </w:tc>
        <w:tc>
          <w:tcPr>
            <w:tcW w:w="6282" w:type="dxa"/>
          </w:tcPr>
          <w:p>
            <w:pPr>
              <w:pStyle w:val="16"/>
              <w:spacing w:before="162"/>
              <w:ind w:left="746"/>
              <w:rPr>
                <w:rFonts w:hint="eastAsia" w:ascii="宋体" w:hAnsi="宋体" w:eastAsia="仿宋_GB2312"/>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007" w:type="dxa"/>
          </w:tcPr>
          <w:p>
            <w:pPr>
              <w:pStyle w:val="16"/>
              <w:spacing w:before="183"/>
              <w:ind w:left="748"/>
              <w:rPr>
                <w:rFonts w:ascii="宋体" w:hAnsi="宋体"/>
                <w:sz w:val="32"/>
              </w:rPr>
            </w:pPr>
            <w:r>
              <w:rPr>
                <w:rFonts w:ascii="宋体" w:hAnsi="宋体"/>
                <w:color w:val="333333"/>
                <w:w w:val="99"/>
                <w:sz w:val="32"/>
              </w:rPr>
              <w:t>5</w:t>
            </w:r>
          </w:p>
        </w:tc>
        <w:tc>
          <w:tcPr>
            <w:tcW w:w="6282" w:type="dxa"/>
          </w:tcPr>
          <w:p>
            <w:pPr>
              <w:pStyle w:val="16"/>
              <w:spacing w:before="162"/>
              <w:ind w:left="746"/>
              <w:rPr>
                <w:rFonts w:hint="eastAsia" w:ascii="宋体" w:hAnsi="宋体" w:eastAsia="仿宋_GB2312"/>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007" w:type="dxa"/>
          </w:tcPr>
          <w:p>
            <w:pPr>
              <w:pStyle w:val="16"/>
              <w:spacing w:before="184"/>
              <w:ind w:left="748"/>
              <w:rPr>
                <w:rFonts w:ascii="宋体" w:hAnsi="宋体"/>
                <w:sz w:val="32"/>
              </w:rPr>
            </w:pPr>
            <w:r>
              <w:rPr>
                <w:rFonts w:ascii="宋体" w:hAnsi="宋体"/>
                <w:color w:val="333333"/>
                <w:w w:val="99"/>
                <w:sz w:val="32"/>
              </w:rPr>
              <w:t>6</w:t>
            </w:r>
          </w:p>
        </w:tc>
        <w:tc>
          <w:tcPr>
            <w:tcW w:w="6282" w:type="dxa"/>
          </w:tcPr>
          <w:p>
            <w:pPr>
              <w:pStyle w:val="16"/>
              <w:spacing w:before="162"/>
              <w:ind w:left="746"/>
              <w:rPr>
                <w:rFonts w:hint="eastAsia" w:ascii="宋体" w:hAnsi="宋体" w:eastAsia="仿宋_GB2312"/>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2007" w:type="dxa"/>
          </w:tcPr>
          <w:p>
            <w:pPr>
              <w:pStyle w:val="16"/>
              <w:spacing w:before="183"/>
              <w:ind w:left="748"/>
              <w:rPr>
                <w:rFonts w:ascii="宋体" w:hAnsi="宋体"/>
                <w:sz w:val="32"/>
              </w:rPr>
            </w:pPr>
            <w:r>
              <w:rPr>
                <w:rFonts w:ascii="宋体" w:hAnsi="宋体"/>
                <w:color w:val="333333"/>
                <w:w w:val="99"/>
                <w:sz w:val="32"/>
              </w:rPr>
              <w:t>7</w:t>
            </w:r>
          </w:p>
        </w:tc>
        <w:tc>
          <w:tcPr>
            <w:tcW w:w="6282" w:type="dxa"/>
          </w:tcPr>
          <w:p>
            <w:pPr>
              <w:pStyle w:val="16"/>
              <w:spacing w:before="162"/>
              <w:ind w:left="746"/>
              <w:rPr>
                <w:rFonts w:hint="eastAsia" w:ascii="宋体" w:hAnsi="宋体" w:eastAsia="仿宋_GB2312"/>
                <w:sz w:val="32"/>
              </w:rPr>
            </w:pPr>
          </w:p>
        </w:tc>
      </w:tr>
    </w:tbl>
    <w:p>
      <w:pPr>
        <w:rPr>
          <w:rFonts w:ascii="宋体" w:hAnsi="宋体"/>
          <w:sz w:val="20"/>
        </w:rPr>
      </w:pPr>
      <w:r>
        <w:rPr>
          <w:rFonts w:ascii="宋体" w:hAnsi="宋体"/>
          <w:sz w:val="20"/>
        </w:rPr>
        <w:br w:type="page"/>
      </w: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numPr>
          <w:ilvl w:val="0"/>
          <w:numId w:val="2"/>
        </w:numPr>
        <w:jc w:val="center"/>
        <w:outlineLvl w:val="0"/>
        <w:rPr>
          <w:rFonts w:hint="default" w:ascii="宋体" w:hAnsi="宋体" w:eastAsia="方正小标宋简体" w:cs="方正小标宋简体"/>
          <w:b/>
          <w:bCs/>
          <w:sz w:val="52"/>
          <w:szCs w:val="52"/>
          <w:lang w:val="en-US" w:eastAsia="zh-CN"/>
        </w:rPr>
      </w:pPr>
      <w:bookmarkStart w:id="5" w:name="_Toc0"/>
      <w:r>
        <w:rPr>
          <w:rFonts w:hint="eastAsia" w:ascii="宋体" w:hAnsi="宋体" w:eastAsia="方正小标宋简体" w:cs="方正小标宋简体"/>
          <w:b/>
          <w:bCs/>
          <w:sz w:val="52"/>
          <w:szCs w:val="52"/>
          <w:lang w:val="en-US" w:eastAsia="zh-CN"/>
        </w:rPr>
        <w:t>五通桥区委社会工作部</w:t>
      </w:r>
    </w:p>
    <w:p>
      <w:pPr>
        <w:pStyle w:val="4"/>
        <w:numPr>
          <w:ilvl w:val="0"/>
          <w:numId w:val="0"/>
        </w:numPr>
        <w:ind w:right="0" w:rightChars="0" w:firstLine="3654" w:firstLineChars="700"/>
        <w:jc w:val="both"/>
        <w:outlineLvl w:val="0"/>
        <w:rPr>
          <w:rFonts w:hint="default" w:ascii="宋体" w:hAnsi="宋体" w:eastAsia="方正小标宋简体" w:cs="方正小标宋简体"/>
          <w:b/>
          <w:bCs/>
          <w:sz w:val="52"/>
          <w:szCs w:val="52"/>
          <w:lang w:val="en-US" w:eastAsia="zh-CN"/>
        </w:rPr>
      </w:pPr>
      <w:r>
        <w:rPr>
          <w:rFonts w:hint="eastAsia" w:ascii="宋体" w:hAnsi="宋体" w:eastAsia="方正小标宋简体" w:cs="方正小标宋简体"/>
          <w:b/>
          <w:bCs/>
          <w:sz w:val="52"/>
          <w:szCs w:val="52"/>
          <w:lang w:val="en-US" w:eastAsia="zh-CN"/>
        </w:rPr>
        <w:t>2025年部门预算表</w:t>
      </w:r>
      <w:bookmarkEnd w:id="5"/>
    </w:p>
    <w:p>
      <w:pPr>
        <w:rPr>
          <w:rFonts w:hint="eastAsia" w:ascii="宋体" w:hAnsi="宋体"/>
          <w:sz w:val="32"/>
          <w:lang w:val="en-US" w:eastAsia="zh-CN"/>
        </w:rPr>
      </w:pPr>
      <w:r>
        <w:rPr>
          <w:rFonts w:ascii="宋体" w:hAnsi="宋体"/>
          <w:color w:val="333333"/>
        </w:rPr>
        <w:br w:type="page"/>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6" w:name="_Toc7989"/>
      <w:r>
        <w:rPr>
          <w:rFonts w:hint="eastAsia" w:ascii="宋体" w:hAnsi="宋体"/>
          <w:sz w:val="32"/>
          <w:lang w:val="en-US" w:eastAsia="zh-CN"/>
        </w:rPr>
        <w:t>一、收支预算总表（收支总表1）</w:t>
      </w:r>
      <w:bookmarkEnd w:id="6"/>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7" w:name="_Toc14548"/>
      <w:r>
        <w:rPr>
          <w:rFonts w:hint="eastAsia" w:ascii="宋体" w:hAnsi="宋体"/>
          <w:sz w:val="32"/>
          <w:lang w:val="en-US" w:eastAsia="zh-CN"/>
        </w:rPr>
        <w:t>二、收入预算总表（收入总表2）</w:t>
      </w:r>
      <w:bookmarkEnd w:id="7"/>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8" w:name="_Toc23602"/>
      <w:r>
        <w:rPr>
          <w:rFonts w:hint="eastAsia" w:ascii="宋体" w:hAnsi="宋体"/>
          <w:sz w:val="32"/>
          <w:lang w:val="en-US" w:eastAsia="zh-CN"/>
        </w:rPr>
        <w:t>三、征收预期表（征收预期3）</w:t>
      </w:r>
      <w:bookmarkEnd w:id="8"/>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9" w:name="_Toc24472"/>
      <w:r>
        <w:rPr>
          <w:rFonts w:hint="eastAsia" w:ascii="宋体" w:hAnsi="宋体"/>
          <w:sz w:val="32"/>
          <w:lang w:val="en-US" w:eastAsia="zh-CN"/>
        </w:rPr>
        <w:t>四、支出预算总表（支出总表4）</w:t>
      </w:r>
      <w:bookmarkEnd w:id="9"/>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0" w:name="_Toc4687"/>
      <w:r>
        <w:rPr>
          <w:rFonts w:hint="eastAsia" w:ascii="宋体" w:hAnsi="宋体"/>
          <w:sz w:val="32"/>
          <w:lang w:val="en-US" w:eastAsia="zh-CN"/>
        </w:rPr>
        <w:t>五、财政拨款预算总表（财拨总表5）</w:t>
      </w:r>
      <w:bookmarkEnd w:id="10"/>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1" w:name="_Toc29475"/>
      <w:r>
        <w:rPr>
          <w:rFonts w:hint="eastAsia" w:ascii="宋体" w:hAnsi="宋体"/>
          <w:sz w:val="32"/>
          <w:lang w:val="en-US" w:eastAsia="zh-CN"/>
        </w:rPr>
        <w:t>六、一般公共预算支出表（一般预算支出6）</w:t>
      </w:r>
      <w:bookmarkEnd w:id="11"/>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2" w:name="_Toc5808"/>
      <w:r>
        <w:rPr>
          <w:rFonts w:hint="eastAsia" w:ascii="宋体" w:hAnsi="宋体"/>
          <w:sz w:val="32"/>
          <w:lang w:val="en-US" w:eastAsia="zh-CN"/>
        </w:rPr>
        <w:t>七、一般公共预算基本支出表（基本支出7）</w:t>
      </w:r>
      <w:bookmarkEnd w:id="12"/>
      <w:r>
        <w:rPr>
          <w:rFonts w:hint="eastAsia" w:ascii="宋体" w:hAnsi="宋体"/>
          <w:sz w:val="32"/>
          <w:lang w:val="en-US" w:eastAsia="zh-CN"/>
        </w:rPr>
        <w:t xml:space="preserve"> </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3" w:name="_Toc1819"/>
      <w:r>
        <w:rPr>
          <w:rFonts w:hint="eastAsia" w:ascii="宋体" w:hAnsi="宋体"/>
          <w:sz w:val="32"/>
          <w:lang w:val="en-US" w:eastAsia="zh-CN"/>
        </w:rPr>
        <w:t>八、一般公共预算“三公”经费支出预算表（三公8）</w:t>
      </w:r>
      <w:bookmarkEnd w:id="13"/>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4" w:name="_Toc23825"/>
      <w:r>
        <w:rPr>
          <w:rFonts w:hint="eastAsia" w:ascii="宋体" w:hAnsi="宋体"/>
          <w:sz w:val="32"/>
          <w:lang w:val="en-US" w:eastAsia="zh-CN"/>
        </w:rPr>
        <w:t>九、政府性基金预算支出表（基金9）</w:t>
      </w:r>
      <w:bookmarkEnd w:id="14"/>
      <w:r>
        <w:rPr>
          <w:rFonts w:hint="eastAsia" w:ascii="宋体" w:hAnsi="宋体"/>
          <w:sz w:val="32"/>
          <w:lang w:val="en-US" w:eastAsia="zh-CN"/>
        </w:rPr>
        <w:t xml:space="preserve"> </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5" w:name="_Toc31805"/>
      <w:r>
        <w:rPr>
          <w:rFonts w:hint="eastAsia" w:ascii="宋体" w:hAnsi="宋体"/>
          <w:sz w:val="32"/>
          <w:lang w:val="en-US" w:eastAsia="zh-CN"/>
        </w:rPr>
        <w:t>十、国有资本经营预算支出表（国资10）</w:t>
      </w:r>
      <w:bookmarkEnd w:id="15"/>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color w:val="auto"/>
          <w:sz w:val="32"/>
          <w:lang w:val="en-US" w:eastAsia="zh-CN"/>
        </w:rPr>
      </w:pPr>
      <w:bookmarkStart w:id="16" w:name="_Toc14206"/>
      <w:r>
        <w:rPr>
          <w:rFonts w:hint="eastAsia" w:ascii="宋体" w:hAnsi="宋体"/>
          <w:color w:val="auto"/>
          <w:sz w:val="32"/>
          <w:lang w:val="en-US" w:eastAsia="zh-CN"/>
        </w:rPr>
        <w:t>十一、支出功能分类预算表（支出功能11）</w:t>
      </w:r>
      <w:bookmarkEnd w:id="16"/>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color w:val="auto"/>
          <w:sz w:val="32"/>
          <w:lang w:val="en-US" w:eastAsia="zh-CN"/>
        </w:rPr>
      </w:pPr>
      <w:bookmarkStart w:id="17" w:name="_Toc1946"/>
      <w:r>
        <w:rPr>
          <w:rFonts w:hint="eastAsia" w:ascii="宋体" w:hAnsi="宋体"/>
          <w:color w:val="auto"/>
          <w:sz w:val="32"/>
          <w:lang w:val="en-US" w:eastAsia="zh-CN"/>
        </w:rPr>
        <w:t>十二、支出经济分类预算表（支出经济分类12）</w:t>
      </w:r>
      <w:bookmarkEnd w:id="17"/>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8" w:name="_Toc27926"/>
      <w:r>
        <w:rPr>
          <w:rFonts w:hint="eastAsia" w:ascii="宋体" w:hAnsi="宋体"/>
          <w:sz w:val="32"/>
          <w:lang w:val="en-US" w:eastAsia="zh-CN"/>
        </w:rPr>
        <w:t>十三、上级资金安排情况表（上级资金安排13）</w:t>
      </w:r>
      <w:bookmarkEnd w:id="18"/>
      <w:r>
        <w:rPr>
          <w:rFonts w:hint="eastAsia" w:ascii="宋体" w:hAnsi="宋体"/>
          <w:sz w:val="32"/>
          <w:lang w:val="en-US" w:eastAsia="zh-CN"/>
        </w:rPr>
        <w:t xml:space="preserve"> </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9" w:name="_Toc26852"/>
      <w:r>
        <w:rPr>
          <w:rFonts w:hint="eastAsia" w:ascii="宋体" w:hAnsi="宋体"/>
          <w:sz w:val="32"/>
          <w:lang w:val="en-US" w:eastAsia="zh-CN"/>
        </w:rPr>
        <w:t>十四、项目支出表（项目支出14）</w:t>
      </w:r>
      <w:bookmarkEnd w:id="19"/>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20" w:name="_Toc10152"/>
      <w:r>
        <w:rPr>
          <w:rFonts w:hint="eastAsia" w:ascii="宋体" w:hAnsi="宋体"/>
          <w:sz w:val="32"/>
          <w:lang w:val="en-US" w:eastAsia="zh-CN"/>
        </w:rPr>
        <w:t>十六、政府购买服务预算表（购买服务16）</w:t>
      </w:r>
      <w:bookmarkEnd w:id="20"/>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21" w:name="_Toc28677"/>
      <w:bookmarkStart w:id="22" w:name="_Toc16458"/>
      <w:r>
        <w:rPr>
          <w:rFonts w:hint="eastAsia" w:ascii="宋体" w:hAnsi="宋体"/>
          <w:sz w:val="32"/>
          <w:lang w:val="en-US" w:eastAsia="zh-CN"/>
        </w:rPr>
        <w:t>十七、采购需求表（采购需求表17）</w:t>
      </w:r>
      <w:bookmarkEnd w:id="21"/>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23" w:name="_Toc30564"/>
      <w:r>
        <w:rPr>
          <w:rFonts w:hint="eastAsia" w:ascii="宋体" w:hAnsi="宋体"/>
          <w:sz w:val="32"/>
          <w:lang w:val="en-US" w:eastAsia="zh-CN"/>
        </w:rPr>
        <w:t>十八、国有资产配置预算表（资产18）</w:t>
      </w:r>
      <w:bookmarkEnd w:id="23"/>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24" w:name="_Toc13463"/>
      <w:r>
        <w:rPr>
          <w:rFonts w:hint="eastAsia" w:ascii="宋体" w:hAnsi="宋体"/>
          <w:sz w:val="32"/>
          <w:lang w:val="en-US" w:eastAsia="zh-CN"/>
        </w:rPr>
        <w:t>十九、项目支出绩效表（项目绩效19）</w:t>
      </w:r>
      <w:bookmarkEnd w:id="24"/>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25" w:name="_Toc25853"/>
      <w:r>
        <w:rPr>
          <w:rFonts w:hint="eastAsia" w:ascii="宋体" w:hAnsi="宋体"/>
          <w:sz w:val="32"/>
          <w:lang w:val="en-US" w:eastAsia="zh-CN"/>
        </w:rPr>
        <w:t>二十、部门绩效表（部门绩效20）</w:t>
      </w:r>
      <w:bookmarkEnd w:id="25"/>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26" w:name="_Toc13817"/>
      <w:r>
        <w:rPr>
          <w:rFonts w:hint="eastAsia" w:ascii="宋体" w:hAnsi="宋体"/>
          <w:sz w:val="32"/>
          <w:lang w:val="en-US" w:eastAsia="zh-CN"/>
        </w:rPr>
        <w:t>二十一、年初政府采购项目预算表（政府采购项目预算表21）</w:t>
      </w:r>
      <w:bookmarkEnd w:id="26"/>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27" w:name="_Toc3566"/>
      <w:r>
        <w:rPr>
          <w:rFonts w:hint="eastAsia" w:ascii="宋体" w:hAnsi="宋体"/>
          <w:sz w:val="32"/>
          <w:lang w:val="en-US" w:eastAsia="zh-CN"/>
        </w:rPr>
        <w:t>二十二、2025-2027年支出计划总表（三年计划总表22）</w:t>
      </w:r>
      <w:bookmarkEnd w:id="27"/>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28" w:name="_Toc4361"/>
      <w:r>
        <w:rPr>
          <w:rFonts w:hint="eastAsia" w:ascii="宋体" w:hAnsi="宋体"/>
          <w:sz w:val="32"/>
          <w:lang w:val="en-US" w:eastAsia="zh-CN"/>
        </w:rPr>
        <w:t>二十三、2025-2027年支出计划明细表（三年计划明细表23）</w:t>
      </w:r>
      <w:bookmarkEnd w:id="28"/>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29" w:name="_Toc25528"/>
      <w:r>
        <w:rPr>
          <w:rFonts w:hint="eastAsia" w:ascii="宋体" w:hAnsi="宋体"/>
          <w:sz w:val="32"/>
          <w:lang w:val="en-US" w:eastAsia="zh-CN"/>
        </w:rPr>
        <w:t>二十四、人员和车辆基本情况表（人员24）</w:t>
      </w:r>
      <w:bookmarkEnd w:id="29"/>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right="660" w:rightChars="300" w:firstLine="643" w:firstLineChars="200"/>
        <w:jc w:val="left"/>
        <w:textAlignment w:val="auto"/>
        <w:outlineLvl w:val="1"/>
        <w:rPr>
          <w:rFonts w:hint="default" w:ascii="宋体" w:hAnsi="宋体"/>
          <w:b/>
          <w:bCs/>
          <w:sz w:val="32"/>
          <w:lang w:val="en-US" w:eastAsia="zh-CN"/>
        </w:rPr>
      </w:pPr>
      <w:bookmarkStart w:id="30" w:name="_Toc8408"/>
      <w:r>
        <w:rPr>
          <w:rFonts w:hint="eastAsia" w:ascii="宋体" w:hAnsi="宋体"/>
          <w:b/>
          <w:bCs/>
          <w:sz w:val="32"/>
          <w:lang w:val="en-US" w:eastAsia="zh-CN"/>
        </w:rPr>
        <w:t>以上所有表格详见部门说明后附件。</w:t>
      </w:r>
      <w:bookmarkEnd w:id="22"/>
      <w:bookmarkEnd w:id="30"/>
    </w:p>
    <w:p>
      <w:pPr>
        <w:rPr>
          <w:rFonts w:ascii="宋体" w:hAnsi="宋体"/>
          <w:sz w:val="20"/>
        </w:rPr>
      </w:pPr>
      <w:r>
        <w:rPr>
          <w:rFonts w:ascii="宋体" w:hAnsi="宋体"/>
          <w:sz w:val="20"/>
        </w:rPr>
        <w:br w:type="page"/>
      </w: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numPr>
          <w:ilvl w:val="0"/>
          <w:numId w:val="2"/>
        </w:numPr>
        <w:spacing w:before="6"/>
        <w:ind w:left="0" w:leftChars="0" w:firstLine="0" w:firstLineChars="0"/>
        <w:jc w:val="center"/>
        <w:outlineLvl w:val="0"/>
        <w:rPr>
          <w:rFonts w:hint="eastAsia" w:ascii="宋体" w:hAnsi="宋体" w:eastAsia="方正小标宋简体" w:cs="方正小标宋简体"/>
          <w:sz w:val="52"/>
          <w:szCs w:val="52"/>
          <w:lang w:val="en-US" w:eastAsia="zh-CN"/>
        </w:rPr>
      </w:pPr>
      <w:bookmarkStart w:id="31" w:name="_Toc11869"/>
      <w:r>
        <w:rPr>
          <w:rFonts w:hint="eastAsia" w:ascii="宋体" w:hAnsi="宋体" w:eastAsia="方正小标宋简体" w:cs="方正小标宋简体"/>
          <w:sz w:val="52"/>
          <w:szCs w:val="52"/>
          <w:lang w:val="en-US" w:eastAsia="zh-CN"/>
        </w:rPr>
        <w:t>五通桥区委社会工作部2025年</w:t>
      </w:r>
      <w:bookmarkEnd w:id="31"/>
    </w:p>
    <w:p>
      <w:pPr>
        <w:pStyle w:val="4"/>
        <w:numPr>
          <w:ilvl w:val="0"/>
          <w:numId w:val="0"/>
        </w:numPr>
        <w:spacing w:before="6"/>
        <w:ind w:leftChars="0" w:right="0" w:rightChars="0"/>
        <w:jc w:val="center"/>
        <w:outlineLvl w:val="1"/>
        <w:rPr>
          <w:rFonts w:hint="default" w:ascii="宋体" w:hAnsi="宋体"/>
          <w:sz w:val="20"/>
          <w:lang w:val="en-US"/>
        </w:rPr>
        <w:sectPr>
          <w:headerReference r:id="rId6" w:type="default"/>
          <w:pgSz w:w="11910" w:h="16840"/>
          <w:pgMar w:top="1587" w:right="964" w:bottom="1701" w:left="1134" w:header="737" w:footer="737" w:gutter="0"/>
          <w:pgNumType w:fmt="decimal"/>
          <w:cols w:space="0" w:num="1"/>
          <w:rtlGutter w:val="0"/>
          <w:docGrid w:linePitch="0" w:charSpace="0"/>
        </w:sectPr>
      </w:pPr>
      <w:bookmarkStart w:id="32" w:name="_Toc18897"/>
      <w:bookmarkStart w:id="33" w:name="_Toc1047"/>
      <w:r>
        <w:rPr>
          <w:rFonts w:hint="eastAsia" w:ascii="宋体" w:hAnsi="宋体" w:eastAsia="方正小标宋简体" w:cs="方正小标宋简体"/>
          <w:sz w:val="52"/>
          <w:szCs w:val="52"/>
          <w:lang w:val="en-US" w:eastAsia="zh-CN"/>
        </w:rPr>
        <w:t>部门预算情况说明</w:t>
      </w:r>
      <w:bookmarkEnd w:id="32"/>
      <w:bookmarkEnd w:id="33"/>
    </w:p>
    <w:p>
      <w:pPr>
        <w:pStyle w:val="4"/>
        <w:keepNext w:val="0"/>
        <w:keepLines w:val="0"/>
        <w:pageBreakBefore w:val="0"/>
        <w:widowControl w:val="0"/>
        <w:kinsoku/>
        <w:wordWrap/>
        <w:overflowPunct/>
        <w:topLinePunct w:val="0"/>
        <w:autoSpaceDE w:val="0"/>
        <w:autoSpaceDN w:val="0"/>
        <w:bidi w:val="0"/>
        <w:adjustRightInd/>
        <w:snapToGrid/>
        <w:spacing w:before="40" w:after="0" w:afterLines="50"/>
        <w:textAlignment w:val="auto"/>
        <w:rPr>
          <w:rFonts w:hint="eastAsia" w:ascii="宋体" w:hAnsi="宋体" w:eastAsia="黑体"/>
          <w:color w:val="333333"/>
        </w:rPr>
      </w:pPr>
    </w:p>
    <w:p>
      <w:pPr>
        <w:pStyle w:val="4"/>
        <w:keepNext w:val="0"/>
        <w:keepLines w:val="0"/>
        <w:pageBreakBefore w:val="0"/>
        <w:widowControl w:val="0"/>
        <w:kinsoku/>
        <w:wordWrap/>
        <w:overflowPunct/>
        <w:topLinePunct w:val="0"/>
        <w:autoSpaceDE w:val="0"/>
        <w:autoSpaceDN w:val="0"/>
        <w:bidi w:val="0"/>
        <w:adjustRightInd/>
        <w:snapToGrid/>
        <w:spacing w:before="300" w:after="0" w:afterLines="50"/>
        <w:ind w:firstLine="640" w:firstLineChars="200"/>
        <w:textAlignment w:val="auto"/>
        <w:outlineLvl w:val="1"/>
        <w:rPr>
          <w:rFonts w:hint="eastAsia" w:ascii="宋体" w:hAnsi="宋体" w:eastAsia="黑体"/>
          <w:color w:val="333333"/>
        </w:rPr>
      </w:pPr>
      <w:bookmarkStart w:id="34" w:name="_Toc13152"/>
      <w:r>
        <w:rPr>
          <w:rFonts w:hint="eastAsia" w:ascii="宋体" w:hAnsi="宋体" w:eastAsia="黑体"/>
          <w:color w:val="333333"/>
        </w:rPr>
        <w:t>一、收支预算情况说明</w:t>
      </w:r>
      <w:bookmarkEnd w:id="34"/>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按照综合预算的原则，五通桥区委社会工作部部门所有收入和支出均纳入部门预算管理。收入包括：一般公共预算拨款收入125.92万元；支出包括：一般公共服务支出、社会保障和就业支出、卫生健康支出、住房保障支出。五通桥区委社会工作部部门2025年收支预算总数125.92万元,比2024年收支预算总数120.08万元增加5.84万元。主要原因：我单位是2024年5月新成立的，少1-5月的人员工资、社保缴费等费用支出。</w:t>
      </w:r>
    </w:p>
    <w:p>
      <w:pPr>
        <w:pStyle w:val="3"/>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35" w:name="_Toc27423"/>
      <w:r>
        <w:rPr>
          <w:rFonts w:ascii="宋体" w:hAnsi="宋体"/>
        </w:rPr>
        <w:t>（一）收入预算情况</w:t>
      </w:r>
      <w:bookmarkEnd w:id="35"/>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eastAsia" w:ascii="宋体" w:hAnsi="宋体"/>
          <w:sz w:val="32"/>
          <w:lang w:val="en-US" w:eastAsia="zh-CN"/>
        </w:rPr>
        <w:t>五通桥区委社会工作部部门2025年收入预算125.92万元，其中：上年结转0万元，占0%；一般公共预算拨款收入125.92万元，占100%；政府基金预算拨款收入0万元，占0%；事业收入0万元，占0%；事业单位经营收入0万元，占0%；其他收入0万元，占0%。</w:t>
      </w:r>
    </w:p>
    <w:p>
      <w:pPr>
        <w:pStyle w:val="3"/>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36" w:name="_Toc11791"/>
      <w:r>
        <w:rPr>
          <w:rFonts w:ascii="宋体" w:hAnsi="宋体"/>
        </w:rPr>
        <w:t>（二）支出预算情况</w:t>
      </w:r>
      <w:bookmarkEnd w:id="36"/>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color w:val="0000FF"/>
          <w:sz w:val="32"/>
          <w:lang w:val="en-US" w:eastAsia="zh-CN"/>
        </w:rPr>
      </w:pPr>
      <w:r>
        <w:rPr>
          <w:rFonts w:hint="eastAsia" w:ascii="宋体" w:hAnsi="宋体"/>
          <w:color w:val="auto"/>
          <w:sz w:val="32"/>
          <w:lang w:val="en-US" w:eastAsia="zh-CN"/>
        </w:rPr>
        <w:t>五通桥区委社会工作部部门2025年支出预算</w:t>
      </w:r>
      <w:r>
        <w:rPr>
          <w:rFonts w:hint="eastAsia" w:ascii="宋体" w:hAnsi="宋体"/>
          <w:sz w:val="32"/>
          <w:lang w:val="en-US" w:eastAsia="zh-CN"/>
        </w:rPr>
        <w:t>125.92</w:t>
      </w:r>
      <w:r>
        <w:rPr>
          <w:rFonts w:hint="eastAsia" w:ascii="宋体" w:hAnsi="宋体"/>
          <w:color w:val="auto"/>
          <w:sz w:val="32"/>
          <w:lang w:val="en-US" w:eastAsia="zh-CN"/>
        </w:rPr>
        <w:t>万元，其中：人员支出86.54万元，日常公用支出19.38万元，对个人和家庭的补助支出0万元，专项支出20万元。</w:t>
      </w:r>
    </w:p>
    <w:p>
      <w:pPr>
        <w:pStyle w:val="4"/>
        <w:keepNext w:val="0"/>
        <w:keepLines w:val="0"/>
        <w:pageBreakBefore w:val="0"/>
        <w:widowControl w:val="0"/>
        <w:kinsoku/>
        <w:wordWrap/>
        <w:overflowPunct/>
        <w:topLinePunct w:val="0"/>
        <w:autoSpaceDE w:val="0"/>
        <w:autoSpaceDN w:val="0"/>
        <w:bidi w:val="0"/>
        <w:adjustRightInd/>
        <w:snapToGrid/>
        <w:spacing w:before="300" w:after="0" w:afterLines="50"/>
        <w:ind w:firstLine="640" w:firstLineChars="200"/>
        <w:textAlignment w:val="auto"/>
        <w:outlineLvl w:val="1"/>
        <w:rPr>
          <w:rFonts w:hint="eastAsia" w:ascii="宋体" w:hAnsi="宋体" w:eastAsia="黑体"/>
          <w:color w:val="333333"/>
        </w:rPr>
      </w:pPr>
      <w:bookmarkStart w:id="37" w:name="_Toc4195"/>
      <w:r>
        <w:rPr>
          <w:rFonts w:hint="eastAsia" w:ascii="宋体" w:hAnsi="宋体" w:eastAsia="黑体"/>
          <w:color w:val="333333"/>
        </w:rPr>
        <w:t>二、财政拨款收支预算情况说明</w:t>
      </w:r>
      <w:bookmarkEnd w:id="37"/>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highlight w:val="none"/>
          <w:lang w:val="en-US" w:eastAsia="zh-CN"/>
        </w:rPr>
        <w:t>五通桥区委社会工作部部门2025年财政拨款收支预算总数</w:t>
      </w:r>
      <w:r>
        <w:rPr>
          <w:rFonts w:hint="eastAsia" w:ascii="宋体" w:hAnsi="宋体"/>
          <w:sz w:val="32"/>
          <w:lang w:val="en-US" w:eastAsia="zh-CN"/>
        </w:rPr>
        <w:t>125.92</w:t>
      </w:r>
      <w:r>
        <w:rPr>
          <w:rFonts w:hint="eastAsia" w:ascii="宋体" w:hAnsi="宋体"/>
          <w:sz w:val="32"/>
          <w:highlight w:val="none"/>
          <w:lang w:val="en-US" w:eastAsia="zh-CN"/>
        </w:rPr>
        <w:t>万元,比2024年财政拨款收支预算总数120.08万元</w:t>
      </w:r>
      <w:r>
        <w:rPr>
          <w:rFonts w:hint="eastAsia" w:ascii="宋体" w:hAnsi="宋体"/>
          <w:sz w:val="32"/>
          <w:lang w:val="en-US" w:eastAsia="zh-CN"/>
        </w:rPr>
        <w:t>增加5.84</w:t>
      </w:r>
      <w:r>
        <w:rPr>
          <w:rFonts w:hint="eastAsia" w:ascii="宋体" w:hAnsi="宋体"/>
          <w:sz w:val="32"/>
          <w:highlight w:val="none"/>
          <w:lang w:val="en-US" w:eastAsia="zh-CN"/>
        </w:rPr>
        <w:t>万元</w:t>
      </w:r>
      <w:r>
        <w:rPr>
          <w:rFonts w:hint="eastAsia" w:ascii="宋体" w:hAnsi="宋体"/>
          <w:sz w:val="32"/>
          <w:lang w:val="en-US" w:eastAsia="zh-CN"/>
        </w:rPr>
        <w:t>。主要原因：我单位是2024年5月新成立的，少1-5月的人员工资、社保缴费等费用支出。</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其中：基本支出105.92万元，占84.12%；项目支出20万元，占15.88%。</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基本支出，是用于保障五通桥区委社会工作部机关正常运转的日常支出，包括基本工资、津贴补贴等人员经费以及办公费、印刷费、水电费、办公设备购置等日常公用经费。</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项目支出，是用于保障区委社会工作部机关为完成特定的行政工作任务或事业发展目标，用于专项业务工作的经费支出。</w:t>
      </w:r>
    </w:p>
    <w:p>
      <w:pPr>
        <w:pStyle w:val="4"/>
        <w:keepNext w:val="0"/>
        <w:keepLines w:val="0"/>
        <w:pageBreakBefore w:val="0"/>
        <w:widowControl w:val="0"/>
        <w:kinsoku/>
        <w:wordWrap/>
        <w:overflowPunct/>
        <w:topLinePunct w:val="0"/>
        <w:autoSpaceDE w:val="0"/>
        <w:autoSpaceDN w:val="0"/>
        <w:bidi w:val="0"/>
        <w:adjustRightInd/>
        <w:snapToGrid/>
        <w:spacing w:before="300" w:after="0" w:afterLines="50"/>
        <w:ind w:firstLine="640" w:firstLineChars="200"/>
        <w:textAlignment w:val="auto"/>
        <w:outlineLvl w:val="1"/>
        <w:rPr>
          <w:rFonts w:hint="eastAsia" w:ascii="宋体" w:hAnsi="宋体" w:eastAsia="黑体"/>
          <w:color w:val="333333"/>
        </w:rPr>
      </w:pPr>
      <w:bookmarkStart w:id="38" w:name="_Toc27372"/>
      <w:r>
        <w:rPr>
          <w:rFonts w:hint="eastAsia" w:ascii="宋体" w:hAnsi="宋体" w:eastAsia="黑体"/>
          <w:color w:val="333333"/>
        </w:rPr>
        <w:t>三、一般公共预算当年拨款情况说明</w:t>
      </w:r>
      <w:bookmarkEnd w:id="38"/>
    </w:p>
    <w:p>
      <w:pPr>
        <w:pStyle w:val="3"/>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39" w:name="_Toc3572"/>
      <w:r>
        <w:rPr>
          <w:rFonts w:ascii="宋体" w:hAnsi="宋体"/>
        </w:rPr>
        <w:t>（一）一般公共预算当年拨款规模变化情况</w:t>
      </w:r>
      <w:bookmarkEnd w:id="39"/>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五通桥区委社会工作部部门2025年一般公共预算当年拨款125.92万元，比2024年财政拨款收支预算总数</w:t>
      </w:r>
      <w:r>
        <w:rPr>
          <w:rFonts w:hint="eastAsia" w:ascii="宋体" w:hAnsi="宋体"/>
          <w:sz w:val="32"/>
          <w:highlight w:val="none"/>
          <w:lang w:val="en-US" w:eastAsia="zh-CN"/>
        </w:rPr>
        <w:t>120.08万元</w:t>
      </w:r>
      <w:r>
        <w:rPr>
          <w:rFonts w:hint="eastAsia" w:ascii="宋体" w:hAnsi="宋体"/>
          <w:sz w:val="32"/>
          <w:lang w:val="en-US" w:eastAsia="zh-CN"/>
        </w:rPr>
        <w:t>增加5.84</w:t>
      </w:r>
      <w:r>
        <w:rPr>
          <w:rFonts w:hint="eastAsia" w:ascii="宋体" w:hAnsi="宋体"/>
          <w:sz w:val="32"/>
          <w:highlight w:val="none"/>
          <w:lang w:val="en-US" w:eastAsia="zh-CN"/>
        </w:rPr>
        <w:t>万元</w:t>
      </w:r>
      <w:r>
        <w:rPr>
          <w:rFonts w:hint="eastAsia" w:ascii="宋体" w:hAnsi="宋体"/>
          <w:sz w:val="32"/>
          <w:lang w:val="en-US" w:eastAsia="zh-CN"/>
        </w:rPr>
        <w:t>。主要原因：我单位是2024年5月新成立的，少1-5月的人员工资、社保缴费等费用支出。</w:t>
      </w:r>
    </w:p>
    <w:p>
      <w:pPr>
        <w:pStyle w:val="3"/>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40" w:name="_Toc10080"/>
      <w:r>
        <w:rPr>
          <w:rFonts w:ascii="宋体" w:hAnsi="宋体"/>
        </w:rPr>
        <w:t>（二）一般公共预算当年拨款结构情况</w:t>
      </w:r>
      <w:bookmarkEnd w:id="40"/>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五通桥区委社会工作部部门2025年一般公共预算支出125.92万元，主要包括一般公共服务支出102.73万元，占81.58%；外交支出0万元，占0%；国防支出0万元，占0%；公共安全支出0万元，占0%；教育支出0万元，占0%；科学技术支出0万元，占0%；文化旅游体育与传媒支出0万元，占0%；社会保障和就业支出12.67万元，占10.06%；卫生健康支出2.98万元，占2.37%；节能环保支出0万元，占0%；城乡社区支出0万元，占0%；农林水支出0万元，占0%；交通运输支出0万元，占0%；资源勘探工业信息等支出0万元，占0%；商业服务业等支出0万元，占0%；金融支出0万元，占0%；援助其他地区支出0万元，占0%；自然资源海洋气象等支出0万元，占0%；住房保障支出7.55万元，占5.99%；粮油物资储备支出0万元，占0%；灾害防治及应急管理支出0万元，占0%；预备费0万元，占0%；其他支出0万元，占0%；转移性支出0万元，占0%；债务还本支出0万元，占0%；债务付息支出0万元，占0%；债务发行费支出0万元，占0%。</w:t>
      </w:r>
    </w:p>
    <w:p>
      <w:pPr>
        <w:pStyle w:val="3"/>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hint="eastAsia" w:ascii="宋体" w:hAnsi="宋体" w:eastAsia="楷体"/>
          <w:highlight w:val="yellow"/>
          <w:lang w:eastAsia="zh-CN"/>
        </w:rPr>
      </w:pPr>
      <w:bookmarkStart w:id="41" w:name="_Toc17471"/>
      <w:r>
        <w:rPr>
          <w:rFonts w:ascii="宋体" w:hAnsi="宋体"/>
        </w:rPr>
        <w:t>（三）一般公共预算当年拨款具体使用情况</w:t>
      </w:r>
      <w:bookmarkEnd w:id="41"/>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一般公共服务（201类）社会工作事务（39款）行政运行（01项）:2025年预算数为71.49万元，主要用于：机关及参公管理事业单位正常运转的基本支出，包括基本工资、津贴补贴等人员经费以及办公费、印刷费、水电费等日常公用经费。</w:t>
      </w:r>
    </w:p>
    <w:p>
      <w:pPr>
        <w:pStyle w:val="11"/>
        <w:keepNext w:val="0"/>
        <w:keepLines w:val="0"/>
        <w:widowControl/>
        <w:suppressLineNumbers w:val="0"/>
        <w:spacing w:before="0" w:beforeAutospacing="0" w:after="0" w:afterAutospacing="0"/>
        <w:ind w:left="0" w:right="0" w:firstLine="0"/>
        <w:rPr>
          <w:rFonts w:hint="eastAsia" w:ascii="宋体" w:hAnsi="宋体"/>
          <w:sz w:val="32"/>
          <w:lang w:val="en-US" w:eastAsia="zh-CN"/>
        </w:rPr>
      </w:pPr>
      <w:r>
        <w:rPr>
          <w:rFonts w:hint="eastAsia" w:ascii="宋体" w:hAnsi="宋体"/>
          <w:sz w:val="32"/>
          <w:lang w:val="en-US" w:eastAsia="zh-CN"/>
        </w:rPr>
        <w:t>2.</w:t>
      </w:r>
      <w:r>
        <w:rPr>
          <w:rFonts w:hint="eastAsia" w:ascii="宋体" w:hAnsi="宋体"/>
          <w:sz w:val="32"/>
          <w:lang w:val="en-US"/>
        </w:rPr>
        <w:t>一般公共服务（201类）</w:t>
      </w:r>
      <w:r>
        <w:rPr>
          <w:rFonts w:hint="eastAsia" w:ascii="宋体" w:hAnsi="宋体"/>
          <w:sz w:val="32"/>
          <w:lang w:val="en-US" w:eastAsia="zh-CN"/>
        </w:rPr>
        <w:t>社会工作事务（39款）</w:t>
      </w:r>
      <w:r>
        <w:rPr>
          <w:rFonts w:hint="eastAsia" w:ascii="宋体" w:hAnsi="宋体"/>
          <w:sz w:val="32"/>
          <w:lang w:val="en-US"/>
        </w:rPr>
        <w:t>一般行政管理事务（</w:t>
      </w:r>
      <w:r>
        <w:rPr>
          <w:rFonts w:hint="eastAsia" w:ascii="宋体" w:hAnsi="宋体"/>
          <w:sz w:val="32"/>
          <w:lang w:val="en-US" w:eastAsia="zh-CN"/>
        </w:rPr>
        <w:t>02</w:t>
      </w:r>
      <w:r>
        <w:rPr>
          <w:rFonts w:hint="eastAsia" w:ascii="宋体" w:hAnsi="宋体"/>
          <w:sz w:val="32"/>
          <w:lang w:val="en-US"/>
        </w:rPr>
        <w:t>类）：</w:t>
      </w:r>
      <w:r>
        <w:rPr>
          <w:rFonts w:hint="eastAsia" w:ascii="宋体" w:hAnsi="宋体"/>
          <w:sz w:val="32"/>
          <w:lang w:val="en-US" w:eastAsia="zh-CN"/>
        </w:rPr>
        <w:t>2025年预算数为</w:t>
      </w:r>
      <w:r>
        <w:rPr>
          <w:rFonts w:hint="eastAsia"/>
          <w:sz w:val="32"/>
          <w:lang w:val="en-US" w:eastAsia="zh-CN"/>
        </w:rPr>
        <w:t>1</w:t>
      </w:r>
      <w:r>
        <w:rPr>
          <w:rFonts w:hint="eastAsia" w:ascii="宋体" w:hAnsi="宋体"/>
          <w:sz w:val="32"/>
          <w:lang w:val="en-US" w:eastAsia="zh-CN"/>
        </w:rPr>
        <w:t>0万元，主要用于：社会工作一般行政管理</w:t>
      </w:r>
      <w:r>
        <w:rPr>
          <w:rFonts w:hint="eastAsia" w:ascii="宋体" w:hAnsi="宋体"/>
          <w:sz w:val="32"/>
          <w:lang w:val="en-US"/>
        </w:rPr>
        <w:t>事务方面的支出</w:t>
      </w:r>
      <w:r>
        <w:rPr>
          <w:rFonts w:hint="eastAsia" w:ascii="宋体" w:hAnsi="宋体"/>
          <w:sz w:val="32"/>
          <w:lang w:val="en-US" w:eastAsia="zh-CN"/>
        </w:rPr>
        <w:t>，包括城乡基层治理示范体系等</w:t>
      </w:r>
      <w:r>
        <w:rPr>
          <w:rFonts w:hint="eastAsia"/>
          <w:sz w:val="32"/>
          <w:lang w:val="en-US" w:eastAsia="zh-CN"/>
        </w:rPr>
        <w:t>项目支出</w:t>
      </w:r>
      <w:r>
        <w:rPr>
          <w:rFonts w:hint="eastAsia" w:ascii="宋体" w:hAnsi="宋体"/>
          <w:sz w:val="32"/>
          <w:lang w:val="en-US" w:eastAsia="zh-CN"/>
        </w:rPr>
        <w:t>。</w:t>
      </w:r>
    </w:p>
    <w:p>
      <w:pPr>
        <w:pStyle w:val="15"/>
        <w:tabs>
          <w:tab w:val="left" w:pos="1784"/>
        </w:tabs>
        <w:spacing w:beforeLines="100" w:afterLines="50" w:line="560" w:lineRule="exact"/>
        <w:ind w:left="638" w:leftChars="290" w:right="660" w:rightChars="300" w:firstLine="707" w:firstLineChars="221"/>
        <w:rPr>
          <w:rFonts w:hint="eastAsia" w:ascii="宋体" w:hAnsi="宋体"/>
          <w:sz w:val="32"/>
          <w:lang w:val="en-US"/>
        </w:rPr>
      </w:pPr>
      <w:r>
        <w:rPr>
          <w:rFonts w:hint="eastAsia" w:ascii="宋体" w:hAnsi="宋体"/>
          <w:sz w:val="32"/>
          <w:lang w:val="en-US" w:eastAsia="zh-CN"/>
        </w:rPr>
        <w:t>3.</w:t>
      </w:r>
      <w:r>
        <w:rPr>
          <w:rFonts w:hint="eastAsia" w:ascii="宋体" w:hAnsi="宋体"/>
          <w:sz w:val="32"/>
          <w:lang w:val="en-US"/>
        </w:rPr>
        <w:t>一般公共服务（201类）</w:t>
      </w:r>
      <w:r>
        <w:rPr>
          <w:rFonts w:hint="eastAsia" w:ascii="宋体" w:hAnsi="宋体"/>
          <w:sz w:val="32"/>
          <w:lang w:val="en-US" w:eastAsia="zh-CN"/>
        </w:rPr>
        <w:t>社会工作事务（39款）</w:t>
      </w:r>
      <w:r>
        <w:rPr>
          <w:rFonts w:hint="eastAsia" w:ascii="宋体" w:hAnsi="宋体"/>
          <w:sz w:val="32"/>
          <w:lang w:val="en-US"/>
        </w:rPr>
        <w:t>其他社会工作事务支出（</w:t>
      </w:r>
      <w:r>
        <w:rPr>
          <w:rFonts w:hint="eastAsia" w:ascii="宋体" w:hAnsi="宋体"/>
          <w:sz w:val="32"/>
          <w:lang w:val="en-US" w:eastAsia="zh-CN"/>
        </w:rPr>
        <w:t>99</w:t>
      </w:r>
      <w:r>
        <w:rPr>
          <w:rFonts w:hint="eastAsia" w:ascii="宋体" w:hAnsi="宋体"/>
          <w:sz w:val="32"/>
          <w:lang w:val="en-US"/>
        </w:rPr>
        <w:t>类）：</w:t>
      </w:r>
      <w:r>
        <w:rPr>
          <w:rFonts w:hint="eastAsia" w:ascii="宋体" w:hAnsi="宋体"/>
          <w:sz w:val="32"/>
          <w:lang w:val="en-US" w:eastAsia="zh-CN"/>
        </w:rPr>
        <w:t>2025年预算数为21.24万元，主要用于：</w:t>
      </w:r>
      <w:r>
        <w:rPr>
          <w:rFonts w:hint="eastAsia" w:ascii="宋体" w:hAnsi="宋体"/>
          <w:sz w:val="32"/>
          <w:lang w:val="en-US"/>
        </w:rPr>
        <w:t>其他用于</w:t>
      </w:r>
      <w:r>
        <w:rPr>
          <w:rFonts w:hint="eastAsia" w:ascii="宋体" w:hAnsi="宋体"/>
          <w:sz w:val="32"/>
          <w:lang w:val="en-US" w:eastAsia="zh-CN"/>
        </w:rPr>
        <w:t>社会工作</w:t>
      </w:r>
      <w:r>
        <w:rPr>
          <w:rFonts w:hint="eastAsia" w:ascii="宋体" w:hAnsi="宋体"/>
          <w:sz w:val="32"/>
          <w:lang w:val="en-US"/>
        </w:rPr>
        <w:t>事务方面的支出</w:t>
      </w:r>
      <w:r>
        <w:rPr>
          <w:rFonts w:hint="eastAsia" w:ascii="宋体" w:hAnsi="宋体"/>
          <w:sz w:val="32"/>
          <w:lang w:val="en-US" w:eastAsia="zh-CN"/>
        </w:rPr>
        <w:t>，包括非公企业党组织经费等</w:t>
      </w:r>
      <w:r>
        <w:rPr>
          <w:rFonts w:hint="eastAsia"/>
          <w:sz w:val="32"/>
          <w:lang w:val="en-US" w:eastAsia="zh-CN"/>
        </w:rPr>
        <w:t>项目支出</w:t>
      </w:r>
      <w:r>
        <w:rPr>
          <w:rFonts w:hint="eastAsia" w:ascii="宋体" w:hAnsi="宋体"/>
          <w:sz w:val="32"/>
          <w:lang w:val="en-US"/>
        </w:rPr>
        <w:t>。</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4.社会保障和就业（208类）行政事业单位养老支出（05款）</w:t>
      </w:r>
      <w:r>
        <w:rPr>
          <w:rFonts w:hint="eastAsia" w:ascii="宋体" w:hAnsi="宋体"/>
          <w:sz w:val="32"/>
          <w:lang w:val="en-US"/>
        </w:rPr>
        <w:t>机关事业单位基本养老保险缴费支出（05项）</w:t>
      </w:r>
      <w:r>
        <w:rPr>
          <w:rFonts w:hint="eastAsia" w:ascii="宋体" w:hAnsi="宋体"/>
          <w:sz w:val="32"/>
          <w:lang w:val="en-US" w:eastAsia="zh-CN"/>
        </w:rPr>
        <w:t>:2025年预算数为8.38万元，主要用于：实施养老保险制度后，部门按规定由单位缴纳的基本养老保险费支出。</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5.社会保障和就业（208类）</w:t>
      </w:r>
      <w:r>
        <w:rPr>
          <w:rFonts w:hint="eastAsia" w:ascii="宋体" w:hAnsi="宋体"/>
          <w:sz w:val="32"/>
          <w:lang w:val="en-US"/>
        </w:rPr>
        <w:t>行政事业单位养老支出（05款）机关事业单位职业年金缴费支出（06项）</w:t>
      </w:r>
      <w:r>
        <w:rPr>
          <w:rFonts w:hint="eastAsia" w:ascii="宋体" w:hAnsi="宋体"/>
          <w:sz w:val="32"/>
          <w:lang w:val="en-US" w:eastAsia="zh-CN"/>
        </w:rPr>
        <w:t>:2025年预算数为4.19万元，主要用于：实施养老保险制度后，部门按规定由单位缴纳的职业年金支出。</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6.社会保障和就业（208类）</w:t>
      </w:r>
      <w:r>
        <w:rPr>
          <w:rFonts w:hint="eastAsia" w:ascii="宋体" w:hAnsi="宋体"/>
          <w:sz w:val="32"/>
          <w:lang w:val="en-US"/>
        </w:rPr>
        <w:t>其他社会保障和就业支出（</w:t>
      </w:r>
      <w:r>
        <w:rPr>
          <w:rFonts w:hint="eastAsia" w:ascii="宋体" w:hAnsi="宋体"/>
          <w:sz w:val="32"/>
          <w:lang w:val="en-US" w:eastAsia="zh-CN"/>
        </w:rPr>
        <w:t>99</w:t>
      </w:r>
      <w:r>
        <w:rPr>
          <w:rFonts w:hint="eastAsia" w:ascii="宋体" w:hAnsi="宋体"/>
          <w:sz w:val="32"/>
          <w:lang w:val="en-US"/>
        </w:rPr>
        <w:t>款）其他社会保障和就业支出（99项）</w:t>
      </w:r>
      <w:r>
        <w:rPr>
          <w:rFonts w:hint="eastAsia" w:ascii="宋体" w:hAnsi="宋体"/>
          <w:sz w:val="32"/>
          <w:lang w:val="en-US" w:eastAsia="zh-CN"/>
        </w:rPr>
        <w:t>:2025年预算数为0.1万元，主要用于：</w:t>
      </w:r>
      <w:r>
        <w:rPr>
          <w:rFonts w:hint="eastAsia" w:ascii="宋体" w:hAnsi="宋体"/>
          <w:sz w:val="32"/>
          <w:lang w:val="en-US"/>
        </w:rPr>
        <w:t>其他社会保障和就业支出方面的支出</w:t>
      </w:r>
      <w:r>
        <w:rPr>
          <w:rFonts w:hint="eastAsia" w:ascii="宋体" w:hAnsi="宋体"/>
          <w:sz w:val="32"/>
          <w:lang w:val="en-US" w:eastAsia="zh-CN"/>
        </w:rPr>
        <w:t>，包括工伤保险缴费等</w:t>
      </w:r>
      <w:r>
        <w:rPr>
          <w:rFonts w:hint="eastAsia" w:ascii="宋体" w:hAnsi="宋体"/>
          <w:sz w:val="32"/>
          <w:lang w:val="en-US"/>
        </w:rPr>
        <w:t>。</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7.卫生健康（210类）行政事业单位医疗（11款）行政单位医疗（01项）:2025年预算数为2.98万元，主要用于：机关及参公管理事业单位基本医疗保险缴费支出。</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8.卫生健康（210类）行政事业单位医疗（11款）</w:t>
      </w:r>
      <w:r>
        <w:rPr>
          <w:rFonts w:hint="eastAsia" w:ascii="宋体" w:hAnsi="宋体"/>
          <w:sz w:val="32"/>
          <w:lang w:val="en-US"/>
        </w:rPr>
        <w:t>公务员医疗补助（03款）</w:t>
      </w:r>
      <w:r>
        <w:rPr>
          <w:rFonts w:hint="eastAsia" w:ascii="宋体" w:hAnsi="宋体"/>
          <w:sz w:val="32"/>
          <w:lang w:val="en-US" w:eastAsia="zh-CN"/>
        </w:rPr>
        <w:t>:2025年预算数为0.5万元，主要用于：机关及参公管理事业单位</w:t>
      </w:r>
      <w:r>
        <w:rPr>
          <w:rFonts w:hint="eastAsia" w:ascii="宋体" w:hAnsi="宋体"/>
          <w:sz w:val="32"/>
          <w:lang w:val="en-US"/>
        </w:rPr>
        <w:t>公务员医疗补助</w:t>
      </w:r>
      <w:r>
        <w:rPr>
          <w:rFonts w:hint="eastAsia" w:ascii="宋体" w:hAnsi="宋体"/>
          <w:sz w:val="32"/>
          <w:lang w:val="en-US" w:eastAsia="zh-CN"/>
        </w:rPr>
        <w:t>缴费支出。</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9.住房保障（221类）住房改革支出（02款）住房公积金（01项）:2025年预算数为7.55万元，主要用于：部门按人力资源和社会保障部、财政部规定的基本工资和津贴补贴以及规定比例为职工缴纳的住房公积金支出。</w:t>
      </w:r>
    </w:p>
    <w:p>
      <w:pPr>
        <w:pStyle w:val="4"/>
        <w:keepNext w:val="0"/>
        <w:keepLines w:val="0"/>
        <w:pageBreakBefore w:val="0"/>
        <w:widowControl w:val="0"/>
        <w:kinsoku/>
        <w:wordWrap/>
        <w:overflowPunct/>
        <w:topLinePunct w:val="0"/>
        <w:autoSpaceDE w:val="0"/>
        <w:autoSpaceDN w:val="0"/>
        <w:bidi w:val="0"/>
        <w:adjustRightInd/>
        <w:snapToGrid/>
        <w:spacing w:before="300" w:after="0" w:afterLines="50"/>
        <w:ind w:firstLine="640" w:firstLineChars="200"/>
        <w:textAlignment w:val="auto"/>
        <w:outlineLvl w:val="1"/>
        <w:rPr>
          <w:rFonts w:hint="eastAsia" w:ascii="宋体" w:hAnsi="宋体" w:eastAsia="黑体"/>
          <w:color w:val="333333"/>
        </w:rPr>
      </w:pPr>
      <w:bookmarkStart w:id="42" w:name="_Toc8235"/>
      <w:r>
        <w:rPr>
          <w:rFonts w:hint="eastAsia" w:ascii="宋体" w:hAnsi="宋体" w:eastAsia="黑体"/>
          <w:color w:val="333333"/>
        </w:rPr>
        <w:t>四、一般公共预算基本支出情况说明</w:t>
      </w:r>
      <w:bookmarkEnd w:id="42"/>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五通桥区委社会工作部部门2025年一般公共预算基本支出105.92万元，其中：</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人员经费86.54万元，主要包括：基本工资、津贴补贴、奖金、伙食补助费、绩效工资、机关事业单位基本养老保险缴费、职业年金缴费、职工基本医疗保险缴费、其他社会保障缴费、住房公积金、其他工资福利支出、离休费、抚恤金、生活补助、其他对个人和家庭的补助支出。</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公用经费19.38万元，主要包括：主要包括：办公费、印刷费、水费、电费、邮电费、差旅费、维修（护）费、会议费、培训费、公务接待费、劳务费、工会经费、福利费、公务用车运行维护费、其他交通费、其他商品和服务支出。</w:t>
      </w:r>
    </w:p>
    <w:p>
      <w:pPr>
        <w:pStyle w:val="4"/>
        <w:keepNext w:val="0"/>
        <w:keepLines w:val="0"/>
        <w:pageBreakBefore w:val="0"/>
        <w:widowControl w:val="0"/>
        <w:kinsoku/>
        <w:wordWrap/>
        <w:overflowPunct/>
        <w:topLinePunct w:val="0"/>
        <w:autoSpaceDE w:val="0"/>
        <w:autoSpaceDN w:val="0"/>
        <w:bidi w:val="0"/>
        <w:adjustRightInd/>
        <w:snapToGrid/>
        <w:spacing w:before="300" w:after="0" w:afterLines="50"/>
        <w:ind w:firstLine="640" w:firstLineChars="200"/>
        <w:textAlignment w:val="auto"/>
        <w:outlineLvl w:val="1"/>
        <w:rPr>
          <w:rFonts w:hint="eastAsia" w:ascii="宋体" w:hAnsi="宋体" w:eastAsia="黑体"/>
          <w:color w:val="333333"/>
        </w:rPr>
      </w:pPr>
      <w:bookmarkStart w:id="43" w:name="_Toc27391"/>
      <w:r>
        <w:rPr>
          <w:rFonts w:hint="eastAsia" w:ascii="宋体" w:hAnsi="宋体" w:eastAsia="黑体"/>
          <w:color w:val="333333"/>
        </w:rPr>
        <w:t>五、“三公”经费财政拨款预算安排情况说明</w:t>
      </w:r>
      <w:bookmarkEnd w:id="43"/>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五通桥区委社会工作部部门2025年“三公”经费财政拨款预算数0.2万元，其中：公务接待费0.2万元，公务用车购置0万元，公车运行维护费0万元。</w:t>
      </w:r>
    </w:p>
    <w:p>
      <w:pPr>
        <w:pStyle w:val="15"/>
        <w:tabs>
          <w:tab w:val="left" w:pos="1784"/>
        </w:tabs>
        <w:spacing w:beforeLines="100" w:afterLines="50" w:line="560" w:lineRule="exact"/>
        <w:ind w:left="638" w:leftChars="290" w:right="660" w:rightChars="300" w:firstLine="707" w:firstLineChars="221"/>
        <w:rPr>
          <w:rFonts w:hint="eastAsia" w:ascii="宋体" w:hAnsi="宋体"/>
          <w:sz w:val="32"/>
          <w:lang w:val="en-US" w:eastAsia="zh-CN"/>
        </w:rPr>
      </w:pPr>
      <w:r>
        <w:rPr>
          <w:rFonts w:hint="eastAsia" w:ascii="宋体" w:hAnsi="宋体"/>
          <w:sz w:val="32"/>
          <w:lang w:val="en-US" w:eastAsia="zh-CN"/>
        </w:rPr>
        <w:t>2025年公务接待费计划用于</w:t>
      </w:r>
      <w:r>
        <w:rPr>
          <w:rFonts w:hint="eastAsia" w:ascii="宋体" w:hAnsi="宋体"/>
          <w:sz w:val="32"/>
          <w:lang w:val="en-US"/>
        </w:rPr>
        <w:t>接待上级调研、工作指导以及周边区县单位交流</w:t>
      </w:r>
      <w:r>
        <w:rPr>
          <w:rFonts w:hint="eastAsia" w:ascii="宋体" w:hAnsi="宋体"/>
          <w:sz w:val="32"/>
          <w:lang w:val="en-US" w:eastAsia="zh-CN"/>
        </w:rPr>
        <w:t>等。</w:t>
      </w:r>
    </w:p>
    <w:p>
      <w:pPr>
        <w:pStyle w:val="3"/>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44" w:name="_Toc19497"/>
      <w:r>
        <w:rPr>
          <w:rFonts w:ascii="宋体" w:hAnsi="宋体"/>
        </w:rPr>
        <w:t>（一）</w:t>
      </w:r>
      <w:r>
        <w:rPr>
          <w:rFonts w:hint="eastAsia" w:ascii="宋体" w:hAnsi="宋体"/>
          <w:lang w:val="en-US" w:eastAsia="zh-CN"/>
        </w:rPr>
        <w:t>公务接待费变化情况</w:t>
      </w:r>
      <w:bookmarkEnd w:id="44"/>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default" w:ascii="宋体" w:hAnsi="宋体"/>
          <w:sz w:val="32"/>
          <w:lang w:val="en-US" w:eastAsia="zh-CN"/>
        </w:rPr>
        <w:t>公务接待费较</w:t>
      </w:r>
      <w:r>
        <w:rPr>
          <w:rFonts w:hint="eastAsia" w:ascii="宋体" w:hAnsi="宋体"/>
          <w:sz w:val="32"/>
          <w:lang w:val="en-US" w:eastAsia="zh-CN"/>
        </w:rPr>
        <w:t>2024</w:t>
      </w:r>
      <w:r>
        <w:rPr>
          <w:rFonts w:hint="default" w:ascii="宋体" w:hAnsi="宋体"/>
          <w:sz w:val="32"/>
          <w:lang w:val="en-US" w:eastAsia="zh-CN"/>
        </w:rPr>
        <w:t>年预算</w:t>
      </w:r>
      <w:r>
        <w:rPr>
          <w:rFonts w:hint="eastAsia" w:ascii="宋体" w:hAnsi="宋体"/>
          <w:sz w:val="32"/>
          <w:lang w:val="en-US" w:eastAsia="zh-CN"/>
        </w:rPr>
        <w:t>0</w:t>
      </w:r>
      <w:r>
        <w:rPr>
          <w:rFonts w:hint="default" w:ascii="宋体" w:hAnsi="宋体"/>
          <w:sz w:val="32"/>
          <w:lang w:val="en-US" w:eastAsia="zh-CN"/>
        </w:rPr>
        <w:t>万元</w:t>
      </w:r>
      <w:r>
        <w:rPr>
          <w:rFonts w:hint="eastAsia" w:ascii="宋体" w:hAnsi="宋体"/>
          <w:sz w:val="32"/>
          <w:lang w:val="en-US" w:eastAsia="zh-CN"/>
        </w:rPr>
        <w:t>增加0.2万元，原因是我单位是去年新成立的，2024年未准备公务接待费的预算支出，根据工作需要，2025年增加0.2万元预算支出。</w:t>
      </w:r>
    </w:p>
    <w:p>
      <w:pPr>
        <w:pStyle w:val="3"/>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45" w:name="_Toc2920"/>
      <w:r>
        <w:rPr>
          <w:rFonts w:ascii="宋体" w:hAnsi="宋体"/>
        </w:rPr>
        <w:t>（</w:t>
      </w:r>
      <w:r>
        <w:rPr>
          <w:rFonts w:hint="eastAsia" w:ascii="宋体" w:hAnsi="宋体"/>
          <w:lang w:val="en-US" w:eastAsia="zh-CN"/>
        </w:rPr>
        <w:t>二</w:t>
      </w:r>
      <w:r>
        <w:rPr>
          <w:rFonts w:ascii="宋体" w:hAnsi="宋体"/>
        </w:rPr>
        <w:t>）</w:t>
      </w:r>
      <w:r>
        <w:rPr>
          <w:rFonts w:hint="eastAsia" w:ascii="宋体" w:hAnsi="宋体"/>
          <w:lang w:val="en-US" w:eastAsia="zh-CN"/>
        </w:rPr>
        <w:t>公务用车购置及运行维护费变化情况</w:t>
      </w:r>
      <w:bookmarkEnd w:id="45"/>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default" w:ascii="宋体" w:hAnsi="宋体"/>
          <w:sz w:val="32"/>
          <w:lang w:val="en-US" w:eastAsia="zh-CN"/>
        </w:rPr>
        <w:t>公务用车购置及运行维护费较</w:t>
      </w:r>
      <w:r>
        <w:rPr>
          <w:rFonts w:hint="eastAsia" w:ascii="宋体" w:hAnsi="宋体"/>
          <w:sz w:val="32"/>
          <w:lang w:val="en-US" w:eastAsia="zh-CN"/>
        </w:rPr>
        <w:t>2024</w:t>
      </w:r>
      <w:r>
        <w:rPr>
          <w:rFonts w:hint="default" w:ascii="宋体" w:hAnsi="宋体"/>
          <w:sz w:val="32"/>
          <w:lang w:val="en-US" w:eastAsia="zh-CN"/>
        </w:rPr>
        <w:t>预算</w:t>
      </w:r>
      <w:r>
        <w:rPr>
          <w:rFonts w:hint="eastAsia" w:ascii="宋体" w:hAnsi="宋体"/>
          <w:sz w:val="32"/>
          <w:lang w:val="en-US" w:eastAsia="zh-CN"/>
        </w:rPr>
        <w:t>0</w:t>
      </w:r>
      <w:r>
        <w:rPr>
          <w:rFonts w:hint="default" w:ascii="宋体" w:hAnsi="宋体"/>
          <w:sz w:val="32"/>
          <w:lang w:val="en-US" w:eastAsia="zh-CN"/>
        </w:rPr>
        <w:t>万元预算持平。</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default" w:ascii="宋体" w:hAnsi="宋体"/>
          <w:sz w:val="32"/>
          <w:lang w:val="en-US" w:eastAsia="zh-CN"/>
        </w:rPr>
        <w:t>单位实有公务用车</w:t>
      </w:r>
      <w:r>
        <w:rPr>
          <w:rFonts w:hint="eastAsia" w:ascii="宋体" w:hAnsi="宋体"/>
          <w:sz w:val="32"/>
          <w:lang w:val="en-US" w:eastAsia="zh-CN"/>
        </w:rPr>
        <w:t>0</w:t>
      </w:r>
      <w:r>
        <w:rPr>
          <w:rFonts w:hint="default" w:ascii="宋体" w:hAnsi="宋体"/>
          <w:sz w:val="32"/>
          <w:lang w:val="en-US" w:eastAsia="zh-CN"/>
        </w:rPr>
        <w:t>辆，其中：轿车</w:t>
      </w:r>
      <w:r>
        <w:rPr>
          <w:rFonts w:hint="eastAsia" w:ascii="宋体" w:hAnsi="宋体"/>
          <w:sz w:val="32"/>
          <w:lang w:val="en-US" w:eastAsia="zh-CN"/>
        </w:rPr>
        <w:t>0</w:t>
      </w:r>
      <w:r>
        <w:rPr>
          <w:rFonts w:hint="default" w:ascii="宋体" w:hAnsi="宋体"/>
          <w:sz w:val="32"/>
          <w:lang w:val="en-US" w:eastAsia="zh-CN"/>
        </w:rPr>
        <w:t>辆，多功能乘用车</w:t>
      </w:r>
      <w:r>
        <w:rPr>
          <w:rFonts w:hint="eastAsia" w:ascii="宋体" w:hAnsi="宋体"/>
          <w:sz w:val="32"/>
          <w:lang w:val="en-US" w:eastAsia="zh-CN"/>
        </w:rPr>
        <w:t>0</w:t>
      </w:r>
      <w:r>
        <w:rPr>
          <w:rFonts w:hint="default" w:ascii="宋体" w:hAnsi="宋体"/>
          <w:sz w:val="32"/>
          <w:lang w:val="en-US" w:eastAsia="zh-CN"/>
        </w:rPr>
        <w:t>辆。</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2025</w:t>
      </w:r>
      <w:r>
        <w:rPr>
          <w:rFonts w:hint="default" w:ascii="宋体" w:hAnsi="宋体"/>
          <w:sz w:val="32"/>
          <w:lang w:val="en-US" w:eastAsia="zh-CN"/>
        </w:rPr>
        <w:t>年安排公务用车购置费</w:t>
      </w:r>
      <w:r>
        <w:rPr>
          <w:rFonts w:hint="eastAsia" w:ascii="宋体" w:hAnsi="宋体"/>
          <w:sz w:val="32"/>
          <w:lang w:val="en-US" w:eastAsia="zh-CN"/>
        </w:rPr>
        <w:t>0</w:t>
      </w:r>
      <w:r>
        <w:rPr>
          <w:rFonts w:hint="default" w:ascii="宋体" w:hAnsi="宋体"/>
          <w:sz w:val="32"/>
          <w:lang w:val="en-US" w:eastAsia="zh-CN"/>
        </w:rPr>
        <w:t>万元</w:t>
      </w:r>
      <w:r>
        <w:rPr>
          <w:rFonts w:hint="eastAsia" w:ascii="宋体" w:hAnsi="宋体"/>
          <w:sz w:val="32"/>
          <w:lang w:val="en-US" w:eastAsia="zh-CN"/>
        </w:rPr>
        <w:t>。</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eastAsia" w:ascii="宋体" w:hAnsi="宋体"/>
          <w:sz w:val="32"/>
          <w:lang w:val="en-US" w:eastAsia="zh-CN"/>
        </w:rPr>
        <w:t>2025</w:t>
      </w:r>
      <w:r>
        <w:rPr>
          <w:rFonts w:hint="default" w:ascii="宋体" w:hAnsi="宋体"/>
          <w:sz w:val="32"/>
          <w:lang w:val="en-US" w:eastAsia="zh-CN"/>
        </w:rPr>
        <w:t>年安排公务用车运行维护费</w:t>
      </w:r>
      <w:r>
        <w:rPr>
          <w:rFonts w:hint="eastAsia" w:ascii="宋体" w:hAnsi="宋体"/>
          <w:sz w:val="32"/>
          <w:lang w:val="en-US" w:eastAsia="zh-CN"/>
        </w:rPr>
        <w:t>0</w:t>
      </w:r>
      <w:r>
        <w:rPr>
          <w:rFonts w:hint="default" w:ascii="宋体" w:hAnsi="宋体"/>
          <w:sz w:val="32"/>
          <w:lang w:val="en-US" w:eastAsia="zh-CN"/>
        </w:rPr>
        <w:t>万元，</w:t>
      </w:r>
      <w:r>
        <w:rPr>
          <w:rFonts w:hint="eastAsia" w:ascii="宋体" w:hAnsi="宋体"/>
          <w:sz w:val="32"/>
          <w:lang w:val="en-US" w:eastAsia="zh-CN"/>
        </w:rPr>
        <w:t>无支出预算</w:t>
      </w:r>
      <w:r>
        <w:rPr>
          <w:rFonts w:hint="default" w:ascii="宋体" w:hAnsi="宋体"/>
          <w:sz w:val="32"/>
          <w:lang w:val="en-US" w:eastAsia="zh-CN"/>
        </w:rPr>
        <w:t>。</w:t>
      </w:r>
    </w:p>
    <w:p>
      <w:pPr>
        <w:pStyle w:val="4"/>
        <w:keepNext w:val="0"/>
        <w:keepLines w:val="0"/>
        <w:pageBreakBefore w:val="0"/>
        <w:widowControl w:val="0"/>
        <w:kinsoku/>
        <w:wordWrap/>
        <w:overflowPunct/>
        <w:topLinePunct w:val="0"/>
        <w:autoSpaceDE w:val="0"/>
        <w:autoSpaceDN w:val="0"/>
        <w:bidi w:val="0"/>
        <w:adjustRightInd/>
        <w:snapToGrid/>
        <w:spacing w:before="300" w:after="0" w:afterLines="50"/>
        <w:ind w:firstLine="640" w:firstLineChars="200"/>
        <w:textAlignment w:val="auto"/>
        <w:outlineLvl w:val="1"/>
        <w:rPr>
          <w:rFonts w:hint="eastAsia" w:ascii="宋体" w:hAnsi="宋体" w:eastAsia="黑体"/>
          <w:color w:val="333333"/>
        </w:rPr>
      </w:pPr>
      <w:bookmarkStart w:id="46" w:name="_Toc28259"/>
      <w:r>
        <w:rPr>
          <w:rFonts w:hint="eastAsia" w:ascii="宋体" w:hAnsi="宋体" w:eastAsia="黑体"/>
          <w:color w:val="333333"/>
        </w:rPr>
        <w:t>六、政府性基金预算支出情况说明</w:t>
      </w:r>
      <w:bookmarkEnd w:id="46"/>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eastAsia" w:ascii="宋体" w:hAnsi="宋体"/>
          <w:sz w:val="32"/>
          <w:lang w:val="en-US" w:eastAsia="zh-CN"/>
        </w:rPr>
        <w:t>五通桥区委社会工作部</w:t>
      </w:r>
      <w:r>
        <w:rPr>
          <w:rFonts w:hint="default" w:ascii="宋体" w:hAnsi="宋体"/>
          <w:sz w:val="32"/>
          <w:lang w:val="en-US" w:eastAsia="zh-CN"/>
        </w:rPr>
        <w:t>部门</w:t>
      </w:r>
      <w:r>
        <w:rPr>
          <w:rFonts w:hint="eastAsia" w:ascii="宋体" w:hAnsi="宋体"/>
          <w:sz w:val="32"/>
          <w:lang w:val="en-US" w:eastAsia="zh-CN"/>
        </w:rPr>
        <w:t>2025</w:t>
      </w:r>
      <w:r>
        <w:rPr>
          <w:rFonts w:hint="default" w:ascii="宋体" w:hAnsi="宋体"/>
          <w:sz w:val="32"/>
          <w:lang w:val="en-US" w:eastAsia="zh-CN"/>
        </w:rPr>
        <w:t>年政府性基金预算拨款安排支出</w:t>
      </w:r>
      <w:r>
        <w:rPr>
          <w:rFonts w:hint="eastAsia" w:ascii="宋体" w:hAnsi="宋体"/>
          <w:sz w:val="32"/>
          <w:lang w:val="en-US" w:eastAsia="zh-CN"/>
        </w:rPr>
        <w:t>0万元，较上年预算数持平。</w:t>
      </w:r>
    </w:p>
    <w:p>
      <w:pPr>
        <w:pStyle w:val="4"/>
        <w:keepNext w:val="0"/>
        <w:keepLines w:val="0"/>
        <w:pageBreakBefore w:val="0"/>
        <w:widowControl w:val="0"/>
        <w:kinsoku/>
        <w:wordWrap/>
        <w:overflowPunct/>
        <w:topLinePunct w:val="0"/>
        <w:autoSpaceDE w:val="0"/>
        <w:autoSpaceDN w:val="0"/>
        <w:bidi w:val="0"/>
        <w:adjustRightInd/>
        <w:snapToGrid/>
        <w:spacing w:before="300" w:after="0" w:afterLines="50"/>
        <w:ind w:firstLine="640" w:firstLineChars="200"/>
        <w:textAlignment w:val="auto"/>
        <w:outlineLvl w:val="1"/>
        <w:rPr>
          <w:rFonts w:hint="eastAsia" w:ascii="宋体" w:hAnsi="宋体" w:eastAsia="黑体"/>
          <w:color w:val="333333"/>
        </w:rPr>
      </w:pPr>
      <w:bookmarkStart w:id="47" w:name="_Toc18555"/>
      <w:r>
        <w:rPr>
          <w:rFonts w:hint="eastAsia" w:ascii="宋体" w:hAnsi="宋体" w:eastAsia="黑体"/>
          <w:color w:val="333333"/>
          <w:lang w:val="en-US" w:eastAsia="zh-CN"/>
        </w:rPr>
        <w:t>七、</w:t>
      </w:r>
      <w:r>
        <w:rPr>
          <w:rFonts w:hint="eastAsia" w:ascii="宋体" w:hAnsi="宋体" w:eastAsia="黑体"/>
          <w:color w:val="333333"/>
        </w:rPr>
        <w:t>国有资本经营预算情况说明</w:t>
      </w:r>
      <w:bookmarkEnd w:id="47"/>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五通桥区委社会工作部部门2025年国有资本经营预算拨款安排支出0万元,较上年持平。</w:t>
      </w:r>
    </w:p>
    <w:p>
      <w:pPr>
        <w:pStyle w:val="4"/>
        <w:keepNext w:val="0"/>
        <w:keepLines w:val="0"/>
        <w:pageBreakBefore w:val="0"/>
        <w:widowControl w:val="0"/>
        <w:kinsoku/>
        <w:wordWrap/>
        <w:overflowPunct/>
        <w:topLinePunct w:val="0"/>
        <w:autoSpaceDE w:val="0"/>
        <w:autoSpaceDN w:val="0"/>
        <w:bidi w:val="0"/>
        <w:adjustRightInd/>
        <w:snapToGrid/>
        <w:spacing w:before="300" w:after="0" w:afterLines="50"/>
        <w:ind w:firstLine="640" w:firstLineChars="200"/>
        <w:textAlignment w:val="auto"/>
        <w:outlineLvl w:val="1"/>
        <w:rPr>
          <w:rFonts w:hint="eastAsia" w:ascii="宋体" w:hAnsi="宋体" w:eastAsia="黑体"/>
          <w:color w:val="333333"/>
          <w:lang w:val="en-US" w:eastAsia="zh-CN"/>
        </w:rPr>
      </w:pPr>
      <w:bookmarkStart w:id="48" w:name="_Toc16775"/>
      <w:r>
        <w:rPr>
          <w:rFonts w:hint="eastAsia" w:ascii="宋体" w:hAnsi="宋体" w:eastAsia="黑体"/>
          <w:color w:val="333333"/>
          <w:lang w:val="en-US" w:eastAsia="zh-CN"/>
        </w:rPr>
        <w:t>八、其他重要事项的情况说明</w:t>
      </w:r>
      <w:bookmarkEnd w:id="48"/>
    </w:p>
    <w:p>
      <w:pPr>
        <w:pStyle w:val="3"/>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hint="default" w:ascii="宋体" w:hAnsi="宋体"/>
          <w:lang w:val="en-US" w:eastAsia="zh-CN"/>
        </w:rPr>
      </w:pPr>
      <w:bookmarkStart w:id="49" w:name="_Toc20248"/>
      <w:r>
        <w:rPr>
          <w:rFonts w:ascii="宋体" w:hAnsi="宋体"/>
        </w:rPr>
        <w:t>（一）机关运行经费情况</w:t>
      </w:r>
      <w:bookmarkEnd w:id="49"/>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2025年，五通桥区委社会工作部部门（五通桥区委社会工作部机关）1家行政单位,0家参公管理事业单位以及0家事业单位,</w:t>
      </w:r>
      <w:r>
        <w:rPr>
          <w:rFonts w:hint="eastAsia" w:ascii="宋体" w:hAnsi="宋体"/>
          <w:sz w:val="32"/>
          <w:highlight w:val="none"/>
          <w:lang w:val="en-US" w:eastAsia="zh-CN"/>
        </w:rPr>
        <w:t>机关运行经费财政拨款预算为14.34万元，比2024年预算增加4.85万元，增加51.10%。主要原因是我单位是2024年新成立的，人员是逐步增加的，且全年预算不足12个月。</w:t>
      </w:r>
    </w:p>
    <w:p>
      <w:pPr>
        <w:pStyle w:val="3"/>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50" w:name="_Toc20537"/>
      <w:r>
        <w:rPr>
          <w:rFonts w:ascii="宋体" w:hAnsi="宋体"/>
        </w:rPr>
        <w:t>（二）政府采购情况</w:t>
      </w:r>
      <w:bookmarkEnd w:id="50"/>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2025年，五通桥区委社会工作部部门政府采购项目0万元。其中，政府采购货物预算0万元；政府采购工程预算0万元；政府采购服务预算0万元。</w:t>
      </w:r>
    </w:p>
    <w:p>
      <w:pPr>
        <w:pStyle w:val="3"/>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51" w:name="_Toc21389"/>
      <w:r>
        <w:rPr>
          <w:rFonts w:ascii="宋体" w:hAnsi="宋体"/>
        </w:rPr>
        <w:t>（三）国有资产占有使用情况</w:t>
      </w:r>
      <w:bookmarkEnd w:id="51"/>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截至2025年底，五通桥区委社会工作部部门所属各预算单位共有车辆0辆。单位价值100万元以上大型设备0套。</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eastAsia" w:ascii="宋体" w:hAnsi="宋体"/>
          <w:sz w:val="32"/>
          <w:lang w:val="en-US" w:eastAsia="zh-CN"/>
        </w:rPr>
        <w:t>2025年部门预算未安排购置车辆及单位价值100万元以上大型设备。</w:t>
      </w:r>
    </w:p>
    <w:p>
      <w:pPr>
        <w:pStyle w:val="3"/>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52" w:name="_Toc26846"/>
      <w:r>
        <w:rPr>
          <w:rFonts w:hint="eastAsia" w:ascii="宋体" w:hAnsi="宋体"/>
          <w:lang w:eastAsia="zh-CN"/>
        </w:rPr>
        <w:t>（</w:t>
      </w:r>
      <w:r>
        <w:rPr>
          <w:rFonts w:hint="eastAsia" w:ascii="宋体" w:hAnsi="宋体"/>
          <w:lang w:val="en-US" w:eastAsia="zh-CN"/>
        </w:rPr>
        <w:t>四</w:t>
      </w:r>
      <w:r>
        <w:rPr>
          <w:rFonts w:hint="eastAsia" w:ascii="宋体" w:hAnsi="宋体"/>
          <w:lang w:eastAsia="zh-CN"/>
        </w:rPr>
        <w:t>）</w:t>
      </w:r>
      <w:r>
        <w:rPr>
          <w:rFonts w:ascii="宋体" w:hAnsi="宋体"/>
        </w:rPr>
        <w:t>预算绩效情况</w:t>
      </w:r>
      <w:bookmarkEnd w:id="52"/>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ascii="宋体" w:hAnsi="宋体"/>
          <w:spacing w:val="6"/>
        </w:rPr>
      </w:pPr>
      <w:r>
        <w:rPr>
          <w:rFonts w:hint="eastAsia" w:ascii="宋体" w:hAnsi="宋体"/>
          <w:sz w:val="32"/>
          <w:lang w:val="en-US" w:eastAsia="zh-CN"/>
        </w:rPr>
        <w:t>2025年五通桥区委社会工作部开展绩效目标管理的项目2个，涉及预算20万元。其中：人员类项目0个，涉及预算0万元；运转类项目0个，涉及预算0万元；特定目标类项目2个，涉及预算20万元。</w:t>
      </w:r>
    </w:p>
    <w:p>
      <w:pPr>
        <w:pStyle w:val="4"/>
        <w:spacing w:before="0"/>
        <w:ind w:right="0"/>
        <w:jc w:val="both"/>
        <w:rPr>
          <w:rFonts w:ascii="宋体" w:hAnsi="宋体"/>
          <w:spacing w:val="6"/>
        </w:rPr>
        <w:sectPr>
          <w:headerReference r:id="rId7" w:type="default"/>
          <w:footerReference r:id="rId8" w:type="default"/>
          <w:pgSz w:w="11910" w:h="16840"/>
          <w:pgMar w:top="1587" w:right="964" w:bottom="1701" w:left="1134" w:header="737" w:footer="737" w:gutter="0"/>
          <w:pgNumType w:fmt="decimal"/>
          <w:cols w:space="0" w:num="1"/>
          <w:rtlGutter w:val="0"/>
          <w:docGrid w:linePitch="0" w:charSpace="0"/>
        </w:sectPr>
      </w:pPr>
    </w:p>
    <w:p>
      <w:pPr>
        <w:rPr>
          <w:rFonts w:ascii="宋体" w:hAnsi="宋体"/>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rPr>
          <w:rFonts w:ascii="宋体" w:hAnsi="宋体"/>
          <w:sz w:val="20"/>
        </w:rPr>
      </w:pPr>
    </w:p>
    <w:p>
      <w:pPr>
        <w:pStyle w:val="4"/>
        <w:jc w:val="center"/>
        <w:outlineLvl w:val="0"/>
        <w:rPr>
          <w:rFonts w:hint="eastAsia" w:ascii="宋体" w:hAnsi="宋体" w:eastAsia="方正小标宋简体" w:cs="方正小标宋简体"/>
          <w:sz w:val="52"/>
          <w:szCs w:val="52"/>
          <w:lang w:val="en-US" w:eastAsia="zh-CN"/>
        </w:rPr>
      </w:pPr>
      <w:bookmarkStart w:id="53" w:name="_Toc28850"/>
      <w:r>
        <w:rPr>
          <w:rFonts w:hint="eastAsia" w:ascii="宋体" w:hAnsi="宋体" w:eastAsia="方正小标宋简体" w:cs="方正小标宋简体"/>
          <w:sz w:val="52"/>
          <w:szCs w:val="52"/>
          <w:lang w:val="en-US" w:eastAsia="zh-CN"/>
        </w:rPr>
        <w:t>第四部分  名词解释</w:t>
      </w:r>
      <w:bookmarkEnd w:id="53"/>
    </w:p>
    <w:p>
      <w:pPr>
        <w:spacing w:after="0"/>
        <w:rPr>
          <w:rFonts w:ascii="宋体" w:hAnsi="宋体"/>
          <w:sz w:val="20"/>
        </w:rPr>
        <w:sectPr>
          <w:headerReference r:id="rId9" w:type="default"/>
          <w:footerReference r:id="rId10" w:type="default"/>
          <w:pgSz w:w="11910" w:h="16840"/>
          <w:pgMar w:top="1587" w:right="964" w:bottom="1701" w:left="1134" w:header="737" w:footer="737" w:gutter="0"/>
          <w:pgNumType w:fmt="decimal"/>
          <w:cols w:space="0" w:num="1"/>
          <w:rtlGutter w:val="0"/>
          <w:docGrid w:linePitch="0" w:charSpace="0"/>
        </w:sectPr>
      </w:pP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1.财政拨款收支情况：是指一般公共预算、政府性基金预算、国有资本经营预算拨款收支情况。</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2.一般公共预算拨款收入：指区级财政当年拨付的资金。</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3.事业收入：指事业单位开展专业业务活动及辅助活动所取得的收入。</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4.事业单位经营收入：指事业单位在专业业务活动及其辅助活动之外开展非独立核算经营活动取得的收入。</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5.其他收入：指除上述“一般公共预算拨款收入”、“事业收入”、“事业单位经营收入”等以外的收入。主要是利息收入、国有资产出租收入等。</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6.用事业基金弥补收支差额：指事业单位在当年的收入不足以安排当年支出的情况下，使用以前年度积累的事业基金（事业单位当年收支相抵后按国家规定提取、用于弥补以后年度收支差额的基金）弥补本年度收支缺口的资金。</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7.上年结转：指以前年度尚未完成，结转到本年仍按原规定用途继续使用的资金。</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8.社会保障和就业（类）行政事业单位离退休（款）事业单位离退休（项）：指离退休人员的支出。</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9.社会保障和就业（类）行政事业单位离退休（款）未归口管理的行政单位离退休（项）：指离退休人员的支出。</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10.社会保障和就业（类）行政事业单位离退休（款）机关事业单位基本养老保险缴费支出（项）：指部门实施养老保险制度由单位缴纳的养老保险费的支出。</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11.社会保障和就业（类）行政事业单位离退休（款）机关事业单位职业年金缴费支出（项）：指部门实施养老保险制度由单位缴纳的职业年金的支出。</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12.社会保障和就业（类）其他社会保障和就业（款）其他社会保障和就业支出（项）：指除上述项目外，其他用于行政事业单位离退休方面的支出。</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13.卫生健康（类）行政事业单位医疗（款）行政单位医疗（项）：指行政单位及参公管理事业单位用于缴纳单位基本医疗保险支出。</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14.卫生健康（类）行政事业单位医疗（款）事业单位医疗（项）：指事业单位用于缴纳单位基本医疗保险支出。</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15.卫生健康（类）行政事业单位医疗（款）公务员医疗补助（项）：指行政单位及参公管理事业单位用于集中缴纳公务员医疗补助支出。</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16.住房保障（类）住房改革支出（款）住房公积金（项）：指由单位及其在职职工按规定缴存的住房公积金支出。</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17.基本支出：指为保证机构正常运转，完成日常工作任务而发生的人员支出和公用支出。</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18.项目支出：指在基本支出之外为完成特定行政任务和事业发展目标所发生的支出。</w:t>
      </w:r>
    </w:p>
    <w:p>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eastAsia" w:ascii="宋体" w:hAnsi="宋体"/>
          <w:sz w:val="32"/>
          <w:lang w:val="en-US" w:eastAsia="zh-CN"/>
        </w:rPr>
        <w:t>19.纳入预决算管理的“三公”经费，是指部门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sectPr>
      <w:headerReference r:id="rId11" w:type="default"/>
      <w:footerReference r:id="rId12" w:type="default"/>
      <w:pgSz w:w="11910" w:h="16840"/>
      <w:pgMar w:top="1587" w:right="964" w:bottom="1701" w:left="1134" w:header="737" w:footer="737"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64D29C-51D6-483D-A1BA-3763DE2B9FA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embedRegular r:id="rId2" w:fontKey="{CB7B9F81-C040-4FB7-81AA-4B4B3EEBA44E}"/>
  </w:font>
  <w:font w:name="仿宋_GB2312">
    <w:panose1 w:val="02010609030101010101"/>
    <w:charset w:val="86"/>
    <w:family w:val="modern"/>
    <w:pitch w:val="default"/>
    <w:sig w:usb0="00000001" w:usb1="080E0000" w:usb2="00000000" w:usb3="00000000" w:csb0="00040000" w:csb1="00000000"/>
    <w:embedRegular r:id="rId3" w:fontKey="{0EA42A9B-EB78-4AB0-9CCC-31E68763A202}"/>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4" w:fontKey="{5B9667FB-66D3-4048-B3ED-58330C8E72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40"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40" w:lineRule="auto"/>
      <w:rPr>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- 7 -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- 7 -</w:t>
                    </w:r>
                    <w:r>
                      <w:fldChar w:fldCharType="end"/>
                    </w:r>
                    <w:r>
                      <w:t xml:space="preserve"> —</w:t>
                    </w:r>
                  </w:p>
                </w:txbxContent>
              </v:textbox>
            </v:shape>
          </w:pict>
        </mc:Fallback>
      </mc:AlternateContent>
    </w:r>
    <w:r>
      <w:drawing>
        <wp:anchor distT="0" distB="0" distL="0" distR="0" simplePos="0" relativeHeight="251659264" behindDoc="1" locked="0" layoutInCell="1" allowOverlap="1">
          <wp:simplePos x="0" y="0"/>
          <wp:positionH relativeFrom="page">
            <wp:posOffset>3512820</wp:posOffset>
          </wp:positionH>
          <wp:positionV relativeFrom="page">
            <wp:posOffset>10094595</wp:posOffset>
          </wp:positionV>
          <wp:extent cx="534670" cy="229870"/>
          <wp:effectExtent l="0" t="0" r="0" b="0"/>
          <wp:wrapNone/>
          <wp:docPr id="3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4.png"/>
                  <pic:cNvPicPr>
                    <a:picLocks noChangeAspect="1"/>
                  </pic:cNvPicPr>
                </pic:nvPicPr>
                <pic:blipFill>
                  <a:blip r:embed="rId1" cstate="print"/>
                  <a:stretch>
                    <a:fillRect/>
                  </a:stretch>
                </pic:blipFill>
                <pic:spPr>
                  <a:xfrm>
                    <a:off x="0" y="0"/>
                    <a:ext cx="534924" cy="230124"/>
                  </a:xfrm>
                  <a:prstGeom prst="rect">
                    <a:avLst/>
                  </a:prstGeom>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- 12 -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- 12 -</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3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- 13 -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- 13 -</w:t>
                    </w:r>
                    <w:r>
                      <w:fldChar w:fldCharType="end"/>
                    </w:r>
                    <w:r>
                      <w:t xml:space="preserve"> —</w:t>
                    </w:r>
                  </w:p>
                </w:txbxContent>
              </v:textbox>
            </v:shape>
          </w:pict>
        </mc:Fallback>
      </mc:AlternateContent>
    </w:r>
    <w:r>
      <w:drawing>
        <wp:anchor distT="0" distB="0" distL="0" distR="0" simplePos="0" relativeHeight="251660288" behindDoc="1" locked="0" layoutInCell="1" allowOverlap="1">
          <wp:simplePos x="0" y="0"/>
          <wp:positionH relativeFrom="page">
            <wp:posOffset>3512820</wp:posOffset>
          </wp:positionH>
          <wp:positionV relativeFrom="page">
            <wp:posOffset>10094595</wp:posOffset>
          </wp:positionV>
          <wp:extent cx="534670" cy="229870"/>
          <wp:effectExtent l="0" t="0" r="0" b="0"/>
          <wp:wrapNone/>
          <wp:docPr id="4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4.png"/>
                  <pic:cNvPicPr>
                    <a:picLocks noChangeAspect="1"/>
                  </pic:cNvPicPr>
                </pic:nvPicPr>
                <pic:blipFill>
                  <a:blip r:embed="rId1" cstate="print"/>
                  <a:stretch>
                    <a:fillRect/>
                  </a:stretch>
                </pic:blipFill>
                <pic:spPr>
                  <a:xfrm>
                    <a:off x="0" y="0"/>
                    <a:ext cx="534924" cy="230124"/>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spacing w:after="0" w:afterLines="201" w:afterAutospacing="0"/>
      <w:ind w:firstLine="404"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40"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7E4DA"/>
    <w:multiLevelType w:val="singleLevel"/>
    <w:tmpl w:val="3C57E4DA"/>
    <w:lvl w:ilvl="0" w:tentative="0">
      <w:start w:val="1"/>
      <w:numFmt w:val="chineseCounting"/>
      <w:suff w:val="space"/>
      <w:lvlText w:val="第%1部分"/>
      <w:lvlJc w:val="left"/>
      <w:rPr>
        <w:rFonts w:hint="eastAsia"/>
      </w:rPr>
    </w:lvl>
  </w:abstractNum>
  <w:abstractNum w:abstractNumId="1">
    <w:nsid w:val="501035D5"/>
    <w:multiLevelType w:val="singleLevel"/>
    <w:tmpl w:val="501035D5"/>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hNTQyMDM4Y2Q1Y2Y4YzIyNmU3ZDg0NmQwNWI5NDAifQ=="/>
    <w:docVar w:name="KSO_WPS_MARK_KEY" w:val="48d2c7c5-5ca7-4a62-94c0-78ba1c7e0ebc"/>
  </w:docVars>
  <w:rsids>
    <w:rsidRoot w:val="00000000"/>
    <w:rsid w:val="00767ED3"/>
    <w:rsid w:val="02ED1707"/>
    <w:rsid w:val="02F925FF"/>
    <w:rsid w:val="08B106AE"/>
    <w:rsid w:val="08F93370"/>
    <w:rsid w:val="09D17C57"/>
    <w:rsid w:val="0AC40589"/>
    <w:rsid w:val="0D5F4962"/>
    <w:rsid w:val="12266047"/>
    <w:rsid w:val="13CB5FFB"/>
    <w:rsid w:val="18D94D16"/>
    <w:rsid w:val="1AE6762C"/>
    <w:rsid w:val="1C4565B4"/>
    <w:rsid w:val="1DEFE814"/>
    <w:rsid w:val="1E9115A9"/>
    <w:rsid w:val="20D9567F"/>
    <w:rsid w:val="21211D8E"/>
    <w:rsid w:val="21854C85"/>
    <w:rsid w:val="240622C9"/>
    <w:rsid w:val="247F2477"/>
    <w:rsid w:val="2BD66371"/>
    <w:rsid w:val="3108588C"/>
    <w:rsid w:val="310A729C"/>
    <w:rsid w:val="3170631D"/>
    <w:rsid w:val="34FE4541"/>
    <w:rsid w:val="378B0FF7"/>
    <w:rsid w:val="3D0D63E6"/>
    <w:rsid w:val="3F1F0AF5"/>
    <w:rsid w:val="4B7F789A"/>
    <w:rsid w:val="4D3C563B"/>
    <w:rsid w:val="51991768"/>
    <w:rsid w:val="54474C0A"/>
    <w:rsid w:val="54BB49E6"/>
    <w:rsid w:val="54C30EEA"/>
    <w:rsid w:val="5543046B"/>
    <w:rsid w:val="58A11677"/>
    <w:rsid w:val="58EE6347"/>
    <w:rsid w:val="595E3E2E"/>
    <w:rsid w:val="5AE90F4A"/>
    <w:rsid w:val="5B65451D"/>
    <w:rsid w:val="5CEBE50E"/>
    <w:rsid w:val="5EBBCF72"/>
    <w:rsid w:val="5EE4F089"/>
    <w:rsid w:val="652362C1"/>
    <w:rsid w:val="653A7974"/>
    <w:rsid w:val="69BFCF8F"/>
    <w:rsid w:val="6E156572"/>
    <w:rsid w:val="6FEEA26F"/>
    <w:rsid w:val="71B8759B"/>
    <w:rsid w:val="7209340F"/>
    <w:rsid w:val="76A30804"/>
    <w:rsid w:val="7B7FFA63"/>
    <w:rsid w:val="7C6130B2"/>
    <w:rsid w:val="7DF56AFA"/>
    <w:rsid w:val="7F780A94"/>
    <w:rsid w:val="7FFFE3EE"/>
    <w:rsid w:val="9FFF4604"/>
    <w:rsid w:val="BD8F5DA2"/>
    <w:rsid w:val="BFB7714D"/>
    <w:rsid w:val="BFCDB05F"/>
    <w:rsid w:val="ED3D2CAB"/>
    <w:rsid w:val="FA1BEA59"/>
    <w:rsid w:val="FAD3EAD1"/>
    <w:rsid w:val="FBF87F29"/>
    <w:rsid w:val="FF6FC655"/>
    <w:rsid w:val="FFF37A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79"/>
      <w:ind w:left="2747"/>
      <w:outlineLvl w:val="1"/>
    </w:pPr>
    <w:rPr>
      <w:rFonts w:ascii="Times New Roman" w:hAnsi="Times New Roman" w:eastAsia="Times New Roman" w:cs="Times New Roman"/>
      <w:sz w:val="52"/>
      <w:szCs w:val="52"/>
      <w:lang w:val="zh-CN" w:eastAsia="zh-CN" w:bidi="zh-CN"/>
    </w:rPr>
  </w:style>
  <w:style w:type="paragraph" w:styleId="3">
    <w:name w:val="heading 2"/>
    <w:basedOn w:val="1"/>
    <w:next w:val="1"/>
    <w:qFormat/>
    <w:uiPriority w:val="1"/>
    <w:pPr>
      <w:ind w:left="923"/>
      <w:outlineLvl w:val="2"/>
    </w:pPr>
    <w:rPr>
      <w:rFonts w:ascii="楷体" w:hAnsi="楷体" w:eastAsia="楷体" w:cs="楷体"/>
      <w:b/>
      <w:bCs/>
      <w:sz w:val="32"/>
      <w:szCs w:val="32"/>
      <w:lang w:val="zh-CN" w:eastAsia="zh-CN" w:bidi="zh-CN"/>
    </w:rPr>
  </w:style>
  <w:style w:type="character" w:default="1" w:styleId="13">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1"/>
    <w:rPr>
      <w:rFonts w:ascii="仿宋_GB2312" w:hAnsi="仿宋_GB2312" w:eastAsia="仿宋_GB2312" w:cs="仿宋_GB2312"/>
      <w:sz w:val="32"/>
      <w:szCs w:val="32"/>
      <w:lang w:val="zh-CN" w:eastAsia="zh-CN" w:bidi="zh-CN"/>
    </w:r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able of figures"/>
    <w:basedOn w:val="1"/>
    <w:next w:val="1"/>
    <w:unhideWhenUsed/>
    <w:qFormat/>
    <w:uiPriority w:val="99"/>
    <w:pPr>
      <w:ind w:left="200" w:leftChars="200" w:hanging="200" w:hangingChars="200"/>
    </w:pPr>
    <w:rPr>
      <w:rFonts w:ascii="Times New Roman" w:hAnsi="Times New Roman" w:eastAsia="仿宋"/>
      <w:sz w:val="32"/>
      <w:szCs w:val="24"/>
    </w:rPr>
  </w:style>
  <w:style w:type="paragraph" w:styleId="10">
    <w:name w:val="toc 2"/>
    <w:basedOn w:val="1"/>
    <w:next w:val="1"/>
    <w:qFormat/>
    <w:uiPriority w:val="0"/>
    <w:pPr>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280" w:firstLine="640"/>
      <w:jc w:val="both"/>
    </w:pPr>
    <w:rPr>
      <w:rFonts w:ascii="仿宋_GB2312" w:hAnsi="仿宋_GB2312" w:eastAsia="仿宋_GB2312" w:cs="仿宋_GB2312"/>
      <w:lang w:val="zh-CN" w:eastAsia="zh-CN" w:bidi="zh-CN"/>
    </w:rPr>
  </w:style>
  <w:style w:type="paragraph" w:customStyle="1" w:styleId="16">
    <w:name w:val="Table Paragraph"/>
    <w:basedOn w:val="1"/>
    <w:qFormat/>
    <w:uiPriority w:val="1"/>
    <w:rPr>
      <w:rFonts w:ascii="宋体" w:hAnsi="宋体" w:eastAsia="宋体" w:cs="宋体"/>
      <w:lang w:val="zh-CN" w:eastAsia="zh-CN" w:bidi="zh-CN"/>
    </w:rPr>
  </w:style>
  <w:style w:type="paragraph" w:customStyle="1" w:styleId="17">
    <w:name w:val="WPSOffice手动目录 1"/>
    <w:qFormat/>
    <w:uiPriority w:val="0"/>
    <w:pPr>
      <w:ind w:leftChars="0"/>
    </w:pPr>
    <w:rPr>
      <w:rFonts w:asciiTheme="minorHAnsi" w:hAnsiTheme="minorHAnsi" w:eastAsiaTheme="minorHAnsi" w:cstheme="minorBidi"/>
      <w:sz w:val="20"/>
      <w:szCs w:val="20"/>
    </w:rPr>
  </w:style>
  <w:style w:type="paragraph" w:customStyle="1" w:styleId="18">
    <w:name w:val="WPSOffice手动目录 2"/>
    <w:qFormat/>
    <w:uiPriority w:val="0"/>
    <w:pPr>
      <w:ind w:leftChars="200"/>
    </w:pPr>
    <w:rPr>
      <w:rFonts w:asciiTheme="minorHAnsi" w:hAnsiTheme="minorHAnsi" w:eastAsiaTheme="minorHAnsi" w:cstheme="minorBidi"/>
      <w:sz w:val="20"/>
      <w:szCs w:val="20"/>
    </w:rPr>
  </w:style>
  <w:style w:type="paragraph" w:customStyle="1" w:styleId="19">
    <w:name w:val="WPSOffice手动目录 3"/>
    <w:qFormat/>
    <w:uiPriority w:val="0"/>
    <w:pPr>
      <w:ind w:leftChars="400"/>
    </w:pPr>
    <w:rPr>
      <w:rFonts w:asciiTheme="minorHAnsi" w:hAnsiTheme="minorHAnsi" w:eastAsiaTheme="minorHAnsi"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5241</Words>
  <Characters>6214</Characters>
  <TotalTime>1</TotalTime>
  <ScaleCrop>false</ScaleCrop>
  <LinksUpToDate>false</LinksUpToDate>
  <CharactersWithSpaces>6454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2022-05-05T18:14:00Z</dcterms:created>
  <dc:creator>user</dc:creator>
  <cp:lastModifiedBy>Administrator</cp:lastModifiedBy>
  <dcterms:modified xsi:type="dcterms:W3CDTF">2025-02-17T10:36:30Z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Microsoft® Word 2010</vt:lpwstr>
  </property>
  <property fmtid="{D5CDD505-2E9C-101B-9397-08002B2CF9AE}" pid="4" name="LastSaved">
    <vt:filetime>2022-05-05T00:00:00Z</vt:filetime>
  </property>
  <property fmtid="{D5CDD505-2E9C-101B-9397-08002B2CF9AE}" pid="5" name="KSOProductBuildVer">
    <vt:lpwstr>2052-11.8.6.9023</vt:lpwstr>
  </property>
  <property fmtid="{D5CDD505-2E9C-101B-9397-08002B2CF9AE}" pid="6" name="ICV">
    <vt:lpwstr>19A6489293D14499A2E447A850DEABA6</vt:lpwstr>
  </property>
</Properties>
</file>