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6477C9">
      <w:pPr>
        <w:pStyle w:val="4"/>
        <w:jc w:val="center"/>
        <w:rPr>
          <w:rFonts w:hint="eastAsia" w:ascii="宋体" w:hAnsi="宋体" w:eastAsia="宋体" w:cs="宋体"/>
          <w:b/>
          <w:bCs/>
          <w:sz w:val="52"/>
          <w:szCs w:val="52"/>
          <w:shd w:val="clear" w:color="auto" w:fill="auto"/>
          <w:lang w:val="en-US" w:eastAsia="zh-CN"/>
        </w:rPr>
      </w:pPr>
    </w:p>
    <w:p w14:paraId="004841FE">
      <w:pPr>
        <w:pStyle w:val="4"/>
        <w:jc w:val="center"/>
        <w:rPr>
          <w:rFonts w:hint="eastAsia" w:ascii="宋体" w:hAnsi="宋体" w:eastAsia="宋体" w:cs="宋体"/>
          <w:b/>
          <w:bCs/>
          <w:sz w:val="52"/>
          <w:szCs w:val="52"/>
          <w:shd w:val="clear" w:color="auto" w:fill="auto"/>
          <w:lang w:val="en-US" w:eastAsia="zh-CN"/>
        </w:rPr>
      </w:pPr>
    </w:p>
    <w:p w14:paraId="6535E912">
      <w:pPr>
        <w:pStyle w:val="4"/>
        <w:jc w:val="center"/>
        <w:rPr>
          <w:rFonts w:hint="eastAsia" w:ascii="宋体" w:hAnsi="宋体" w:eastAsia="宋体" w:cs="宋体"/>
          <w:b/>
          <w:bCs/>
          <w:sz w:val="52"/>
          <w:szCs w:val="52"/>
          <w:shd w:val="clear" w:color="auto" w:fill="auto"/>
          <w:lang w:val="en-US" w:eastAsia="zh-CN"/>
        </w:rPr>
      </w:pPr>
    </w:p>
    <w:p w14:paraId="0CC289CA">
      <w:pPr>
        <w:pStyle w:val="4"/>
        <w:jc w:val="center"/>
        <w:rPr>
          <w:rFonts w:hint="eastAsia" w:ascii="宋体" w:hAnsi="宋体" w:eastAsia="宋体" w:cs="宋体"/>
          <w:b/>
          <w:bCs/>
          <w:sz w:val="52"/>
          <w:szCs w:val="52"/>
          <w:shd w:val="clear" w:color="auto" w:fill="auto"/>
          <w:lang w:val="en-US" w:eastAsia="zh-CN"/>
        </w:rPr>
      </w:pPr>
    </w:p>
    <w:p w14:paraId="165250AF">
      <w:pPr>
        <w:pStyle w:val="4"/>
        <w:jc w:val="center"/>
        <w:rPr>
          <w:rFonts w:hint="eastAsia" w:ascii="宋体" w:hAnsi="宋体" w:eastAsia="宋体" w:cs="宋体"/>
          <w:b/>
          <w:bCs/>
          <w:sz w:val="52"/>
          <w:szCs w:val="52"/>
          <w:shd w:val="clear" w:color="auto" w:fill="auto"/>
          <w:lang w:val="en-US" w:eastAsia="zh-CN"/>
        </w:rPr>
      </w:pPr>
    </w:p>
    <w:p w14:paraId="05A41415">
      <w:pPr>
        <w:pStyle w:val="4"/>
        <w:jc w:val="center"/>
        <w:rPr>
          <w:rFonts w:hint="eastAsia" w:ascii="宋体" w:hAnsi="宋体" w:eastAsia="宋体" w:cs="宋体"/>
          <w:b/>
          <w:bCs/>
          <w:sz w:val="52"/>
          <w:szCs w:val="52"/>
          <w:shd w:val="clear" w:color="auto" w:fill="auto"/>
          <w:lang w:val="en-US" w:eastAsia="zh-CN"/>
        </w:rPr>
      </w:pPr>
    </w:p>
    <w:p w14:paraId="59F07C51">
      <w:pPr>
        <w:pStyle w:val="4"/>
        <w:jc w:val="center"/>
        <w:rPr>
          <w:rFonts w:hint="eastAsia" w:ascii="宋体" w:hAnsi="宋体" w:eastAsia="宋体" w:cs="宋体"/>
          <w:b/>
          <w:bCs/>
          <w:sz w:val="52"/>
          <w:szCs w:val="52"/>
          <w:shd w:val="clear" w:color="auto" w:fill="auto"/>
          <w:lang w:val="en-US" w:eastAsia="zh-CN"/>
        </w:rPr>
      </w:pPr>
    </w:p>
    <w:p w14:paraId="5C643268">
      <w:pPr>
        <w:pStyle w:val="4"/>
        <w:jc w:val="center"/>
        <w:rPr>
          <w:rFonts w:hint="eastAsia" w:ascii="宋体" w:hAnsi="宋体" w:eastAsia="宋体" w:cs="宋体"/>
          <w:b/>
          <w:bCs/>
          <w:sz w:val="52"/>
          <w:szCs w:val="52"/>
          <w:shd w:val="clear" w:color="auto" w:fill="auto"/>
          <w:lang w:val="en-US" w:eastAsia="zh-CN"/>
        </w:rPr>
      </w:pPr>
    </w:p>
    <w:p w14:paraId="0CE77FCA">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乐山市五通桥区金山镇中心卫生院</w:t>
      </w:r>
    </w:p>
    <w:p w14:paraId="13196E0C">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2026部门预算编制说明</w:t>
      </w:r>
    </w:p>
    <w:p w14:paraId="203A7F90">
      <w:pPr>
        <w:pStyle w:val="4"/>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eastAsia" w:ascii="宋体" w:hAnsi="宋体" w:eastAsia="方正小标宋简体" w:cs="方正小标宋简体"/>
          <w:b w:val="0"/>
          <w:bCs w:val="0"/>
          <w:sz w:val="52"/>
          <w:szCs w:val="52"/>
          <w:highlight w:val="yellow"/>
          <w:shd w:val="clear" w:color="auto" w:fill="auto"/>
          <w:lang w:val="en-US" w:eastAsia="zh-CN"/>
        </w:rPr>
      </w:pPr>
    </w:p>
    <w:p w14:paraId="3EFEE493">
      <w:pPr>
        <w:spacing w:after="0"/>
        <w:rPr>
          <w:rFonts w:ascii="宋体" w:hAnsi="宋体"/>
        </w:rPr>
      </w:pPr>
    </w:p>
    <w:p w14:paraId="43A53BD5">
      <w:pPr>
        <w:rPr>
          <w:rFonts w:ascii="宋体" w:hAnsi="宋体"/>
          <w:sz w:val="4"/>
        </w:rPr>
        <w:sectPr>
          <w:headerReference r:id="rId5" w:type="default"/>
          <w:pgSz w:w="11910" w:h="16840"/>
          <w:pgMar w:top="1587" w:right="964" w:bottom="1701" w:left="1134" w:header="737" w:footer="737" w:gutter="0"/>
          <w:pgNumType w:fmt="decimal" w:start="1"/>
          <w:cols w:space="0" w:num="1"/>
          <w:rtlGutter w:val="0"/>
          <w:docGrid w:linePitch="0" w:charSpace="0"/>
        </w:sectPr>
      </w:pPr>
    </w:p>
    <w:p w14:paraId="3187B7E2">
      <w:pPr>
        <w:rPr>
          <w:rFonts w:ascii="宋体" w:hAnsi="宋体"/>
          <w:sz w:val="4"/>
        </w:rPr>
      </w:pPr>
    </w:p>
    <w:p w14:paraId="55197F96">
      <w:pPr>
        <w:pStyle w:val="4"/>
        <w:spacing w:before="2"/>
        <w:rPr>
          <w:rFonts w:ascii="宋体" w:hAnsi="宋体"/>
          <w:sz w:val="4"/>
        </w:rPr>
      </w:pPr>
    </w:p>
    <w:p w14:paraId="52472369">
      <w:pPr>
        <w:pStyle w:val="4"/>
        <w:tabs>
          <w:tab w:val="left" w:pos="4798"/>
        </w:tabs>
        <w:jc w:val="center"/>
      </w:pPr>
      <w:r>
        <w:rPr>
          <w:rFonts w:hint="eastAsia" w:ascii="宋体" w:hAnsi="宋体" w:eastAsia="方正小标宋简体" w:cs="方正小标宋简体"/>
          <w:b/>
          <w:bCs/>
          <w:sz w:val="48"/>
          <w:szCs w:val="48"/>
          <w:lang w:val="en-US" w:eastAsia="zh-CN"/>
        </w:rPr>
        <w:t>目  录</w:t>
      </w:r>
    </w:p>
    <w:p w14:paraId="7C696DFF">
      <w:pPr>
        <w:pStyle w:val="4"/>
        <w:tabs>
          <w:tab w:val="left" w:pos="4798"/>
        </w:tabs>
        <w:ind w:left="0" w:leftChars="0" w:right="0" w:rightChars="0"/>
        <w:jc w:val="center"/>
        <w:rPr>
          <w:rFonts w:ascii="宋体" w:hAnsi="宋体"/>
        </w:rPr>
      </w:pPr>
    </w:p>
    <w:p w14:paraId="65998AE9">
      <w:pPr>
        <w:pStyle w:val="4"/>
        <w:tabs>
          <w:tab w:val="left" w:pos="4798"/>
        </w:tabs>
        <w:jc w:val="both"/>
        <w:rPr>
          <w:rFonts w:hint="eastAsia" w:ascii="宋体" w:hAnsi="宋体" w:eastAsia="方正小标宋简体" w:cs="方正小标宋简体"/>
          <w:b/>
          <w:bCs/>
          <w:sz w:val="48"/>
          <w:szCs w:val="48"/>
          <w:lang w:val="en-US" w:eastAsia="zh-CN"/>
        </w:rPr>
      </w:pPr>
    </w:p>
    <w:sdt>
      <w:sdtPr>
        <w:rPr>
          <w:rFonts w:ascii="宋体" w:hAnsi="宋体" w:eastAsia="宋体" w:cs="宋体"/>
          <w:sz w:val="21"/>
          <w:szCs w:val="22"/>
          <w:lang w:val="zh-CN" w:eastAsia="zh-CN" w:bidi="zh-CN"/>
        </w:rPr>
        <w:id w:val="147473221"/>
        <w15:color w:val="DBDBDB"/>
        <w:docPartObj>
          <w:docPartGallery w:val="Table of Contents"/>
          <w:docPartUnique/>
        </w:docPartObj>
      </w:sdtPr>
      <w:sdtEndPr>
        <w:rPr>
          <w:rFonts w:ascii="宋体" w:hAnsi="宋体" w:eastAsia="仿宋_GB2312" w:cs="仿宋_GB2312"/>
          <w:sz w:val="32"/>
          <w:szCs w:val="32"/>
          <w:lang w:val="zh-CN" w:eastAsia="zh-CN" w:bidi="zh-CN"/>
        </w:rPr>
      </w:sdtEndPr>
      <w:sdtContent>
        <w:p w14:paraId="600D8FC3">
          <w:pPr>
            <w:spacing w:before="0" w:beforeLines="0" w:after="0" w:afterLines="0" w:line="240" w:lineRule="auto"/>
            <w:ind w:left="0" w:leftChars="0" w:right="0" w:rightChars="0" w:firstLine="0" w:firstLineChars="0"/>
            <w:jc w:val="center"/>
          </w:pPr>
          <w:r>
            <w:rPr>
              <w:rFonts w:ascii="宋体" w:hAnsi="宋体" w:eastAsia="宋体"/>
              <w:sz w:val="21"/>
            </w:rPr>
            <w:t>目录</w:t>
          </w:r>
        </w:p>
        <w:p w14:paraId="1297EC20">
          <w:pPr>
            <w:pStyle w:val="8"/>
            <w:tabs>
              <w:tab w:val="right" w:leader="dot" w:pos="9812"/>
            </w:tabs>
          </w:pPr>
          <w:r>
            <w:rPr>
              <w:rFonts w:ascii="宋体" w:hAnsi="宋体" w:eastAsia="仿宋_GB2312" w:cs="仿宋_GB2312"/>
              <w:sz w:val="32"/>
              <w:szCs w:val="32"/>
              <w:lang w:val="zh-CN" w:eastAsia="zh-CN" w:bidi="zh-CN"/>
            </w:rPr>
            <w:fldChar w:fldCharType="begin"/>
          </w:r>
          <w:r>
            <w:rPr>
              <w:rFonts w:ascii="宋体" w:hAnsi="宋体" w:eastAsia="仿宋_GB2312" w:cs="仿宋_GB2312"/>
              <w:sz w:val="32"/>
              <w:szCs w:val="32"/>
              <w:lang w:val="zh-CN" w:eastAsia="zh-CN" w:bidi="zh-CN"/>
            </w:rPr>
            <w:instrText xml:space="preserve">TOC \o "1-2" \h \u </w:instrText>
          </w:r>
          <w:r>
            <w:rPr>
              <w:rFonts w:ascii="宋体" w:hAnsi="宋体" w:eastAsia="仿宋_GB2312" w:cs="仿宋_GB2312"/>
              <w:sz w:val="32"/>
              <w:szCs w:val="32"/>
              <w:lang w:val="zh-CN" w:eastAsia="zh-CN" w:bidi="zh-CN"/>
            </w:rPr>
            <w:fldChar w:fldCharType="separate"/>
          </w: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_Toc5159 </w:instrText>
          </w:r>
          <w:r>
            <w:rPr>
              <w:rFonts w:ascii="宋体" w:hAnsi="宋体" w:eastAsia="仿宋_GB2312" w:cs="仿宋_GB2312"/>
              <w:szCs w:val="32"/>
              <w:lang w:val="zh-CN" w:eastAsia="zh-CN" w:bidi="zh-CN"/>
            </w:rPr>
            <w:fldChar w:fldCharType="separate"/>
          </w:r>
          <w:r>
            <w:rPr>
              <w:rFonts w:hint="eastAsia" w:ascii="宋体" w:hAnsi="宋体" w:eastAsia="方正小标宋简体" w:cs="方正小标宋简体"/>
              <w:bCs/>
              <w:szCs w:val="52"/>
              <w:lang w:val="en-US" w:eastAsia="zh-CN"/>
            </w:rPr>
            <w:t>第一部分 单位概况</w:t>
          </w:r>
          <w:r>
            <w:tab/>
          </w:r>
          <w:r>
            <w:fldChar w:fldCharType="begin"/>
          </w:r>
          <w:r>
            <w:instrText xml:space="preserve"> PAGEREF _Toc5159 \h </w:instrText>
          </w:r>
          <w:r>
            <w:fldChar w:fldCharType="separate"/>
          </w:r>
          <w:r>
            <w:t>1</w:t>
          </w:r>
          <w:r>
            <w:fldChar w:fldCharType="end"/>
          </w:r>
          <w:r>
            <w:rPr>
              <w:rFonts w:ascii="宋体" w:hAnsi="宋体" w:eastAsia="仿宋_GB2312" w:cs="仿宋_GB2312"/>
              <w:szCs w:val="32"/>
              <w:lang w:val="zh-CN" w:eastAsia="zh-CN" w:bidi="zh-CN"/>
            </w:rPr>
            <w:fldChar w:fldCharType="end"/>
          </w:r>
        </w:p>
        <w:p w14:paraId="08581A40">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_Toc31417 </w:instrText>
          </w:r>
          <w:r>
            <w:rPr>
              <w:rFonts w:ascii="宋体" w:hAnsi="宋体" w:eastAsia="仿宋_GB2312" w:cs="仿宋_GB2312"/>
              <w:szCs w:val="32"/>
              <w:lang w:val="zh-CN" w:eastAsia="zh-CN" w:bidi="zh-CN"/>
            </w:rPr>
            <w:fldChar w:fldCharType="separate"/>
          </w:r>
          <w:r>
            <w:rPr>
              <w:rFonts w:hint="eastAsia" w:ascii="宋体" w:hAnsi="宋体" w:eastAsia="黑体"/>
            </w:rPr>
            <w:t>一、基本职能及主要工作</w:t>
          </w:r>
          <w:r>
            <w:tab/>
          </w:r>
          <w:r>
            <w:fldChar w:fldCharType="begin"/>
          </w:r>
          <w:r>
            <w:instrText xml:space="preserve"> PAGEREF _Toc31417 \h </w:instrText>
          </w:r>
          <w:r>
            <w:fldChar w:fldCharType="separate"/>
          </w:r>
          <w:r>
            <w:t>2</w:t>
          </w:r>
          <w:r>
            <w:fldChar w:fldCharType="end"/>
          </w:r>
          <w:r>
            <w:rPr>
              <w:rFonts w:ascii="宋体" w:hAnsi="宋体" w:eastAsia="仿宋_GB2312" w:cs="仿宋_GB2312"/>
              <w:szCs w:val="32"/>
              <w:lang w:val="zh-CN" w:eastAsia="zh-CN" w:bidi="zh-CN"/>
            </w:rPr>
            <w:fldChar w:fldCharType="end"/>
          </w:r>
        </w:p>
        <w:p w14:paraId="38CF500E">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_Toc32674 </w:instrText>
          </w:r>
          <w:r>
            <w:rPr>
              <w:rFonts w:ascii="宋体" w:hAnsi="宋体" w:eastAsia="仿宋_GB2312" w:cs="仿宋_GB2312"/>
              <w:szCs w:val="32"/>
              <w:lang w:val="zh-CN" w:eastAsia="zh-CN" w:bidi="zh-CN"/>
            </w:rPr>
            <w:fldChar w:fldCharType="separate"/>
          </w:r>
          <w:r>
            <w:rPr>
              <w:rFonts w:hint="eastAsia" w:ascii="宋体" w:hAnsi="宋体" w:eastAsia="黑体"/>
            </w:rPr>
            <w:t>二、</w:t>
          </w:r>
          <w:r>
            <w:rPr>
              <w:rFonts w:hint="eastAsia" w:ascii="宋体" w:hAnsi="宋体" w:eastAsia="楷体" w:cs="楷体"/>
              <w:bCs/>
              <w:szCs w:val="32"/>
              <w:lang w:val="zh-CN" w:eastAsia="zh-CN" w:bidi="zh-CN"/>
            </w:rPr>
            <w:t>单位</w:t>
          </w:r>
          <w:r>
            <w:rPr>
              <w:rFonts w:hint="eastAsia" w:ascii="宋体" w:hAnsi="宋体" w:eastAsia="黑体"/>
            </w:rPr>
            <w:t>预算单位构成</w:t>
          </w:r>
          <w:r>
            <w:tab/>
          </w:r>
          <w:r>
            <w:fldChar w:fldCharType="begin"/>
          </w:r>
          <w:r>
            <w:instrText xml:space="preserve"> PAGEREF _Toc32674 \h </w:instrText>
          </w:r>
          <w:r>
            <w:fldChar w:fldCharType="separate"/>
          </w:r>
          <w:r>
            <w:t>2</w:t>
          </w:r>
          <w:r>
            <w:fldChar w:fldCharType="end"/>
          </w:r>
          <w:r>
            <w:rPr>
              <w:rFonts w:ascii="宋体" w:hAnsi="宋体" w:eastAsia="仿宋_GB2312" w:cs="仿宋_GB2312"/>
              <w:szCs w:val="32"/>
              <w:lang w:val="zh-CN" w:eastAsia="zh-CN" w:bidi="zh-CN"/>
            </w:rPr>
            <w:fldChar w:fldCharType="end"/>
          </w:r>
        </w:p>
        <w:p w14:paraId="6FE53A74">
          <w:pPr>
            <w:pStyle w:val="8"/>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_Toc6138 </w:instrText>
          </w:r>
          <w:r>
            <w:rPr>
              <w:rFonts w:ascii="宋体" w:hAnsi="宋体" w:eastAsia="仿宋_GB2312" w:cs="仿宋_GB2312"/>
              <w:szCs w:val="32"/>
              <w:lang w:val="zh-CN" w:eastAsia="zh-CN" w:bidi="zh-CN"/>
            </w:rPr>
            <w:fldChar w:fldCharType="separate"/>
          </w:r>
          <w:r>
            <w:rPr>
              <w:rFonts w:hint="eastAsia" w:ascii="宋体" w:hAnsi="宋体" w:eastAsia="方正小标宋简体" w:cs="方正小标宋简体"/>
              <w:bCs/>
              <w:szCs w:val="52"/>
              <w:lang w:val="en-US" w:eastAsia="zh-CN"/>
            </w:rPr>
            <w:t>第二部分 2026年单位预算表</w:t>
          </w:r>
          <w:r>
            <w:tab/>
          </w:r>
          <w:r>
            <w:fldChar w:fldCharType="begin"/>
          </w:r>
          <w:r>
            <w:instrText xml:space="preserve"> PAGEREF _Toc6138 \h </w:instrText>
          </w:r>
          <w:r>
            <w:fldChar w:fldCharType="separate"/>
          </w:r>
          <w:r>
            <w:t>3</w:t>
          </w:r>
          <w:r>
            <w:fldChar w:fldCharType="end"/>
          </w:r>
          <w:r>
            <w:rPr>
              <w:rFonts w:ascii="宋体" w:hAnsi="宋体" w:eastAsia="仿宋_GB2312" w:cs="仿宋_GB2312"/>
              <w:szCs w:val="32"/>
              <w:lang w:val="zh-CN" w:eastAsia="zh-CN" w:bidi="zh-CN"/>
            </w:rPr>
            <w:fldChar w:fldCharType="end"/>
          </w:r>
        </w:p>
        <w:p w14:paraId="19802D03">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_Toc9966 </w:instrText>
          </w:r>
          <w:r>
            <w:rPr>
              <w:rFonts w:ascii="宋体" w:hAnsi="宋体" w:eastAsia="仿宋_GB2312" w:cs="仿宋_GB2312"/>
              <w:szCs w:val="32"/>
              <w:lang w:val="zh-CN" w:eastAsia="zh-CN" w:bidi="zh-CN"/>
            </w:rPr>
            <w:fldChar w:fldCharType="separate"/>
          </w:r>
          <w:r>
            <w:rPr>
              <w:rFonts w:hint="eastAsia" w:ascii="宋体" w:hAnsi="宋体"/>
              <w:lang w:val="en-US" w:eastAsia="zh-CN"/>
            </w:rPr>
            <w:t>一、部门收支总表（公开表 1）</w:t>
          </w:r>
          <w:r>
            <w:tab/>
          </w:r>
          <w:r>
            <w:fldChar w:fldCharType="begin"/>
          </w:r>
          <w:r>
            <w:instrText xml:space="preserve"> PAGEREF _Toc9966 \h </w:instrText>
          </w:r>
          <w:r>
            <w:fldChar w:fldCharType="separate"/>
          </w:r>
          <w:r>
            <w:t>4</w:t>
          </w:r>
          <w:r>
            <w:fldChar w:fldCharType="end"/>
          </w:r>
          <w:r>
            <w:rPr>
              <w:rFonts w:ascii="宋体" w:hAnsi="宋体" w:eastAsia="仿宋_GB2312" w:cs="仿宋_GB2312"/>
              <w:szCs w:val="32"/>
              <w:lang w:val="zh-CN" w:eastAsia="zh-CN" w:bidi="zh-CN"/>
            </w:rPr>
            <w:fldChar w:fldCharType="end"/>
          </w:r>
        </w:p>
        <w:p w14:paraId="0D6C64BB">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_Toc19087 </w:instrText>
          </w:r>
          <w:r>
            <w:rPr>
              <w:rFonts w:ascii="宋体" w:hAnsi="宋体" w:eastAsia="仿宋_GB2312" w:cs="仿宋_GB2312"/>
              <w:szCs w:val="32"/>
              <w:lang w:val="zh-CN" w:eastAsia="zh-CN" w:bidi="zh-CN"/>
            </w:rPr>
            <w:fldChar w:fldCharType="separate"/>
          </w:r>
          <w:r>
            <w:rPr>
              <w:rFonts w:hint="eastAsia" w:ascii="宋体" w:hAnsi="宋体"/>
              <w:lang w:val="en-US" w:eastAsia="zh-CN"/>
            </w:rPr>
            <w:t>二、部门收入总表（公开表 1-1）</w:t>
          </w:r>
          <w:r>
            <w:tab/>
          </w:r>
          <w:r>
            <w:fldChar w:fldCharType="begin"/>
          </w:r>
          <w:r>
            <w:instrText xml:space="preserve"> PAGEREF _Toc19087 \h </w:instrText>
          </w:r>
          <w:r>
            <w:fldChar w:fldCharType="separate"/>
          </w:r>
          <w:r>
            <w:t>4</w:t>
          </w:r>
          <w:r>
            <w:fldChar w:fldCharType="end"/>
          </w:r>
          <w:r>
            <w:rPr>
              <w:rFonts w:ascii="宋体" w:hAnsi="宋体" w:eastAsia="仿宋_GB2312" w:cs="仿宋_GB2312"/>
              <w:szCs w:val="32"/>
              <w:lang w:val="zh-CN" w:eastAsia="zh-CN" w:bidi="zh-CN"/>
            </w:rPr>
            <w:fldChar w:fldCharType="end"/>
          </w:r>
        </w:p>
        <w:p w14:paraId="44D28CCF">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_Toc9442 </w:instrText>
          </w:r>
          <w:r>
            <w:rPr>
              <w:rFonts w:ascii="宋体" w:hAnsi="宋体" w:eastAsia="仿宋_GB2312" w:cs="仿宋_GB2312"/>
              <w:szCs w:val="32"/>
              <w:lang w:val="zh-CN" w:eastAsia="zh-CN" w:bidi="zh-CN"/>
            </w:rPr>
            <w:fldChar w:fldCharType="separate"/>
          </w:r>
          <w:r>
            <w:rPr>
              <w:rFonts w:hint="eastAsia" w:ascii="宋体" w:hAnsi="宋体"/>
              <w:lang w:val="en-US" w:eastAsia="zh-CN"/>
            </w:rPr>
            <w:t>三、部门支出总表（公开表 1-2）</w:t>
          </w:r>
          <w:r>
            <w:tab/>
          </w:r>
          <w:r>
            <w:fldChar w:fldCharType="begin"/>
          </w:r>
          <w:r>
            <w:instrText xml:space="preserve"> PAGEREF _Toc9442 \h </w:instrText>
          </w:r>
          <w:r>
            <w:fldChar w:fldCharType="separate"/>
          </w:r>
          <w:r>
            <w:t>4</w:t>
          </w:r>
          <w:r>
            <w:fldChar w:fldCharType="end"/>
          </w:r>
          <w:r>
            <w:rPr>
              <w:rFonts w:ascii="宋体" w:hAnsi="宋体" w:eastAsia="仿宋_GB2312" w:cs="仿宋_GB2312"/>
              <w:szCs w:val="32"/>
              <w:lang w:val="zh-CN" w:eastAsia="zh-CN" w:bidi="zh-CN"/>
            </w:rPr>
            <w:fldChar w:fldCharType="end"/>
          </w:r>
        </w:p>
        <w:p w14:paraId="45B3FC9E">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_Toc25142 </w:instrText>
          </w:r>
          <w:r>
            <w:rPr>
              <w:rFonts w:ascii="宋体" w:hAnsi="宋体" w:eastAsia="仿宋_GB2312" w:cs="仿宋_GB2312"/>
              <w:szCs w:val="32"/>
              <w:lang w:val="zh-CN" w:eastAsia="zh-CN" w:bidi="zh-CN"/>
            </w:rPr>
            <w:fldChar w:fldCharType="separate"/>
          </w:r>
          <w:r>
            <w:rPr>
              <w:rFonts w:hint="eastAsia" w:ascii="宋体" w:hAnsi="宋体"/>
              <w:lang w:val="en-US" w:eastAsia="zh-CN"/>
            </w:rPr>
            <w:t>四、财政拨款收支预算总表（公开表 2）</w:t>
          </w:r>
          <w:r>
            <w:tab/>
          </w:r>
          <w:r>
            <w:fldChar w:fldCharType="begin"/>
          </w:r>
          <w:r>
            <w:instrText xml:space="preserve"> PAGEREF _Toc25142 \h </w:instrText>
          </w:r>
          <w:r>
            <w:fldChar w:fldCharType="separate"/>
          </w:r>
          <w:r>
            <w:t>4</w:t>
          </w:r>
          <w:r>
            <w:fldChar w:fldCharType="end"/>
          </w:r>
          <w:r>
            <w:rPr>
              <w:rFonts w:ascii="宋体" w:hAnsi="宋体" w:eastAsia="仿宋_GB2312" w:cs="仿宋_GB2312"/>
              <w:szCs w:val="32"/>
              <w:lang w:val="zh-CN" w:eastAsia="zh-CN" w:bidi="zh-CN"/>
            </w:rPr>
            <w:fldChar w:fldCharType="end"/>
          </w:r>
        </w:p>
        <w:p w14:paraId="3E85C345">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_Toc12675 </w:instrText>
          </w:r>
          <w:r>
            <w:rPr>
              <w:rFonts w:ascii="宋体" w:hAnsi="宋体" w:eastAsia="仿宋_GB2312" w:cs="仿宋_GB2312"/>
              <w:szCs w:val="32"/>
              <w:lang w:val="zh-CN" w:eastAsia="zh-CN" w:bidi="zh-CN"/>
            </w:rPr>
            <w:fldChar w:fldCharType="separate"/>
          </w:r>
          <w:r>
            <w:rPr>
              <w:rFonts w:hint="eastAsia" w:ascii="宋体" w:hAnsi="宋体"/>
              <w:lang w:val="en-US" w:eastAsia="zh-CN"/>
            </w:rPr>
            <w:t>五、财政拨款支出预算表（部门经济分类科目）</w:t>
          </w:r>
          <w:r>
            <w:tab/>
          </w:r>
          <w:r>
            <w:fldChar w:fldCharType="begin"/>
          </w:r>
          <w:r>
            <w:instrText xml:space="preserve"> PAGEREF _Toc12675 \h </w:instrText>
          </w:r>
          <w:r>
            <w:fldChar w:fldCharType="separate"/>
          </w:r>
          <w:r>
            <w:t>4</w:t>
          </w:r>
          <w:r>
            <w:fldChar w:fldCharType="end"/>
          </w:r>
          <w:r>
            <w:rPr>
              <w:rFonts w:ascii="宋体" w:hAnsi="宋体" w:eastAsia="仿宋_GB2312" w:cs="仿宋_GB2312"/>
              <w:szCs w:val="32"/>
              <w:lang w:val="zh-CN" w:eastAsia="zh-CN" w:bidi="zh-CN"/>
            </w:rPr>
            <w:fldChar w:fldCharType="end"/>
          </w:r>
        </w:p>
        <w:p w14:paraId="347818D9">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_Toc10547 </w:instrText>
          </w:r>
          <w:r>
            <w:rPr>
              <w:rFonts w:ascii="宋体" w:hAnsi="宋体" w:eastAsia="仿宋_GB2312" w:cs="仿宋_GB2312"/>
              <w:szCs w:val="32"/>
              <w:lang w:val="zh-CN" w:eastAsia="zh-CN" w:bidi="zh-CN"/>
            </w:rPr>
            <w:fldChar w:fldCharType="separate"/>
          </w:r>
          <w:r>
            <w:rPr>
              <w:rFonts w:hint="eastAsia" w:ascii="宋体" w:hAnsi="宋体"/>
              <w:lang w:val="en-US" w:eastAsia="zh-CN"/>
            </w:rPr>
            <w:t>六、一般公共预算支出预算表（公开表 3）</w:t>
          </w:r>
          <w:r>
            <w:tab/>
          </w:r>
          <w:r>
            <w:fldChar w:fldCharType="begin"/>
          </w:r>
          <w:r>
            <w:instrText xml:space="preserve"> PAGEREF _Toc10547 \h </w:instrText>
          </w:r>
          <w:r>
            <w:fldChar w:fldCharType="separate"/>
          </w:r>
          <w:r>
            <w:t>4</w:t>
          </w:r>
          <w:r>
            <w:fldChar w:fldCharType="end"/>
          </w:r>
          <w:r>
            <w:rPr>
              <w:rFonts w:ascii="宋体" w:hAnsi="宋体" w:eastAsia="仿宋_GB2312" w:cs="仿宋_GB2312"/>
              <w:szCs w:val="32"/>
              <w:lang w:val="zh-CN" w:eastAsia="zh-CN" w:bidi="zh-CN"/>
            </w:rPr>
            <w:fldChar w:fldCharType="end"/>
          </w:r>
        </w:p>
        <w:p w14:paraId="507FD895">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_Toc24332 </w:instrText>
          </w:r>
          <w:r>
            <w:rPr>
              <w:rFonts w:ascii="宋体" w:hAnsi="宋体" w:eastAsia="仿宋_GB2312" w:cs="仿宋_GB2312"/>
              <w:szCs w:val="32"/>
              <w:lang w:val="zh-CN" w:eastAsia="zh-CN" w:bidi="zh-CN"/>
            </w:rPr>
            <w:fldChar w:fldCharType="separate"/>
          </w:r>
          <w:r>
            <w:rPr>
              <w:rFonts w:hint="eastAsia" w:ascii="宋体" w:hAnsi="宋体"/>
              <w:lang w:val="en-US" w:eastAsia="zh-CN"/>
            </w:rPr>
            <w:t>七、一般公共预算基本支出预算表（公开表 3-1）</w:t>
          </w:r>
          <w:r>
            <w:tab/>
          </w:r>
          <w:r>
            <w:fldChar w:fldCharType="begin"/>
          </w:r>
          <w:r>
            <w:instrText xml:space="preserve"> PAGEREF _Toc24332 \h </w:instrText>
          </w:r>
          <w:r>
            <w:fldChar w:fldCharType="separate"/>
          </w:r>
          <w:r>
            <w:t>4</w:t>
          </w:r>
          <w:r>
            <w:fldChar w:fldCharType="end"/>
          </w:r>
          <w:r>
            <w:rPr>
              <w:rFonts w:ascii="宋体" w:hAnsi="宋体" w:eastAsia="仿宋_GB2312" w:cs="仿宋_GB2312"/>
              <w:szCs w:val="32"/>
              <w:lang w:val="zh-CN" w:eastAsia="zh-CN" w:bidi="zh-CN"/>
            </w:rPr>
            <w:fldChar w:fldCharType="end"/>
          </w:r>
        </w:p>
        <w:p w14:paraId="0A690084">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_Toc15797 </w:instrText>
          </w:r>
          <w:r>
            <w:rPr>
              <w:rFonts w:ascii="宋体" w:hAnsi="宋体" w:eastAsia="仿宋_GB2312" w:cs="仿宋_GB2312"/>
              <w:szCs w:val="32"/>
              <w:lang w:val="zh-CN" w:eastAsia="zh-CN" w:bidi="zh-CN"/>
            </w:rPr>
            <w:fldChar w:fldCharType="separate"/>
          </w:r>
          <w:r>
            <w:rPr>
              <w:rFonts w:hint="eastAsia" w:ascii="宋体" w:hAnsi="宋体"/>
              <w:lang w:val="en-US" w:eastAsia="zh-CN"/>
            </w:rPr>
            <w:t>八、一般公共预算项目支出预算表（公开表 3-2）</w:t>
          </w:r>
          <w:r>
            <w:tab/>
          </w:r>
          <w:r>
            <w:fldChar w:fldCharType="begin"/>
          </w:r>
          <w:r>
            <w:instrText xml:space="preserve"> PAGEREF _Toc15797 \h </w:instrText>
          </w:r>
          <w:r>
            <w:fldChar w:fldCharType="separate"/>
          </w:r>
          <w:r>
            <w:t>4</w:t>
          </w:r>
          <w:r>
            <w:fldChar w:fldCharType="end"/>
          </w:r>
          <w:r>
            <w:rPr>
              <w:rFonts w:ascii="宋体" w:hAnsi="宋体" w:eastAsia="仿宋_GB2312" w:cs="仿宋_GB2312"/>
              <w:szCs w:val="32"/>
              <w:lang w:val="zh-CN" w:eastAsia="zh-CN" w:bidi="zh-CN"/>
            </w:rPr>
            <w:fldChar w:fldCharType="end"/>
          </w:r>
        </w:p>
        <w:p w14:paraId="5C541C18">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_Toc23629 </w:instrText>
          </w:r>
          <w:r>
            <w:rPr>
              <w:rFonts w:ascii="宋体" w:hAnsi="宋体" w:eastAsia="仿宋_GB2312" w:cs="仿宋_GB2312"/>
              <w:szCs w:val="32"/>
              <w:lang w:val="zh-CN" w:eastAsia="zh-CN" w:bidi="zh-CN"/>
            </w:rPr>
            <w:fldChar w:fldCharType="separate"/>
          </w:r>
          <w:r>
            <w:rPr>
              <w:rFonts w:hint="eastAsia" w:ascii="宋体" w:hAnsi="宋体"/>
              <w:lang w:val="en-US" w:eastAsia="zh-CN"/>
            </w:rPr>
            <w:t>九、一般公共预算“三公”经费支出预算表</w:t>
          </w:r>
          <w:r>
            <w:tab/>
          </w:r>
          <w:r>
            <w:fldChar w:fldCharType="begin"/>
          </w:r>
          <w:r>
            <w:instrText xml:space="preserve"> PAGEREF _Toc23629 \h </w:instrText>
          </w:r>
          <w:r>
            <w:fldChar w:fldCharType="separate"/>
          </w:r>
          <w:r>
            <w:t>4</w:t>
          </w:r>
          <w:r>
            <w:fldChar w:fldCharType="end"/>
          </w:r>
          <w:r>
            <w:rPr>
              <w:rFonts w:ascii="宋体" w:hAnsi="宋体" w:eastAsia="仿宋_GB2312" w:cs="仿宋_GB2312"/>
              <w:szCs w:val="32"/>
              <w:lang w:val="zh-CN" w:eastAsia="zh-CN" w:bidi="zh-CN"/>
            </w:rPr>
            <w:fldChar w:fldCharType="end"/>
          </w:r>
        </w:p>
        <w:p w14:paraId="3E375FCE">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_Toc24386 </w:instrText>
          </w:r>
          <w:r>
            <w:rPr>
              <w:rFonts w:ascii="宋体" w:hAnsi="宋体" w:eastAsia="仿宋_GB2312" w:cs="仿宋_GB2312"/>
              <w:szCs w:val="32"/>
              <w:lang w:val="zh-CN" w:eastAsia="zh-CN" w:bidi="zh-CN"/>
            </w:rPr>
            <w:fldChar w:fldCharType="separate"/>
          </w:r>
          <w:r>
            <w:rPr>
              <w:rFonts w:hint="eastAsia" w:ascii="宋体" w:hAnsi="宋体"/>
              <w:lang w:val="en-US" w:eastAsia="zh-CN"/>
            </w:rPr>
            <w:t>十、政府性基金预算支出表（公开表 4）</w:t>
          </w:r>
          <w:r>
            <w:tab/>
          </w:r>
          <w:r>
            <w:fldChar w:fldCharType="begin"/>
          </w:r>
          <w:r>
            <w:instrText xml:space="preserve"> PAGEREF _Toc24386 \h </w:instrText>
          </w:r>
          <w:r>
            <w:fldChar w:fldCharType="separate"/>
          </w:r>
          <w:r>
            <w:t>4</w:t>
          </w:r>
          <w:r>
            <w:fldChar w:fldCharType="end"/>
          </w:r>
          <w:r>
            <w:rPr>
              <w:rFonts w:ascii="宋体" w:hAnsi="宋体" w:eastAsia="仿宋_GB2312" w:cs="仿宋_GB2312"/>
              <w:szCs w:val="32"/>
              <w:lang w:val="zh-CN" w:eastAsia="zh-CN" w:bidi="zh-CN"/>
            </w:rPr>
            <w:fldChar w:fldCharType="end"/>
          </w:r>
        </w:p>
        <w:p w14:paraId="5673E895">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_Toc20184 </w:instrText>
          </w:r>
          <w:r>
            <w:rPr>
              <w:rFonts w:ascii="宋体" w:hAnsi="宋体" w:eastAsia="仿宋_GB2312" w:cs="仿宋_GB2312"/>
              <w:szCs w:val="32"/>
              <w:lang w:val="zh-CN" w:eastAsia="zh-CN" w:bidi="zh-CN"/>
            </w:rPr>
            <w:fldChar w:fldCharType="separate"/>
          </w:r>
          <w:r>
            <w:rPr>
              <w:rFonts w:hint="eastAsia" w:ascii="宋体" w:hAnsi="宋体"/>
              <w:lang w:val="en-US" w:eastAsia="zh-CN"/>
            </w:rPr>
            <w:t>十一、政府性基金预算“三公”经费支出预算表</w:t>
          </w:r>
          <w:r>
            <w:tab/>
          </w:r>
          <w:r>
            <w:fldChar w:fldCharType="begin"/>
          </w:r>
          <w:r>
            <w:instrText xml:space="preserve"> PAGEREF _Toc20184 \h </w:instrText>
          </w:r>
          <w:r>
            <w:fldChar w:fldCharType="separate"/>
          </w:r>
          <w:r>
            <w:t>4</w:t>
          </w:r>
          <w:r>
            <w:fldChar w:fldCharType="end"/>
          </w:r>
          <w:r>
            <w:rPr>
              <w:rFonts w:ascii="宋体" w:hAnsi="宋体" w:eastAsia="仿宋_GB2312" w:cs="仿宋_GB2312"/>
              <w:szCs w:val="32"/>
              <w:lang w:val="zh-CN" w:eastAsia="zh-CN" w:bidi="zh-CN"/>
            </w:rPr>
            <w:fldChar w:fldCharType="end"/>
          </w:r>
        </w:p>
        <w:p w14:paraId="6F4928CD">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_Toc6303 </w:instrText>
          </w:r>
          <w:r>
            <w:rPr>
              <w:rFonts w:ascii="宋体" w:hAnsi="宋体" w:eastAsia="仿宋_GB2312" w:cs="仿宋_GB2312"/>
              <w:szCs w:val="32"/>
              <w:lang w:val="zh-CN" w:eastAsia="zh-CN" w:bidi="zh-CN"/>
            </w:rPr>
            <w:fldChar w:fldCharType="separate"/>
          </w:r>
          <w:r>
            <w:rPr>
              <w:rFonts w:hint="eastAsia" w:ascii="宋体" w:hAnsi="宋体"/>
              <w:lang w:val="en-US" w:eastAsia="zh-CN"/>
            </w:rPr>
            <w:t>十二、国有资本经营预算支出表（公开表 5）</w:t>
          </w:r>
          <w:r>
            <w:tab/>
          </w:r>
          <w:r>
            <w:fldChar w:fldCharType="begin"/>
          </w:r>
          <w:r>
            <w:instrText xml:space="preserve"> PAGEREF _Toc6303 \h </w:instrText>
          </w:r>
          <w:r>
            <w:fldChar w:fldCharType="separate"/>
          </w:r>
          <w:r>
            <w:t>4</w:t>
          </w:r>
          <w:r>
            <w:fldChar w:fldCharType="end"/>
          </w:r>
          <w:r>
            <w:rPr>
              <w:rFonts w:ascii="宋体" w:hAnsi="宋体" w:eastAsia="仿宋_GB2312" w:cs="仿宋_GB2312"/>
              <w:szCs w:val="32"/>
              <w:lang w:val="zh-CN" w:eastAsia="zh-CN" w:bidi="zh-CN"/>
            </w:rPr>
            <w:fldChar w:fldCharType="end"/>
          </w:r>
        </w:p>
        <w:p w14:paraId="267304CE">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_Toc11233 </w:instrText>
          </w:r>
          <w:r>
            <w:rPr>
              <w:rFonts w:ascii="宋体" w:hAnsi="宋体" w:eastAsia="仿宋_GB2312" w:cs="仿宋_GB2312"/>
              <w:szCs w:val="32"/>
              <w:lang w:val="zh-CN" w:eastAsia="zh-CN" w:bidi="zh-CN"/>
            </w:rPr>
            <w:fldChar w:fldCharType="separate"/>
          </w:r>
          <w:r>
            <w:rPr>
              <w:rFonts w:hint="eastAsia" w:ascii="宋体" w:hAnsi="宋体"/>
              <w:lang w:val="en-US" w:eastAsia="zh-CN"/>
            </w:rPr>
            <w:t>十三、部门整体支出绩效目标表（公开表 6）</w:t>
          </w:r>
          <w:r>
            <w:tab/>
          </w:r>
          <w:r>
            <w:fldChar w:fldCharType="begin"/>
          </w:r>
          <w:r>
            <w:instrText xml:space="preserve"> PAGEREF _Toc11233 \h </w:instrText>
          </w:r>
          <w:r>
            <w:fldChar w:fldCharType="separate"/>
          </w:r>
          <w:r>
            <w:t>4</w:t>
          </w:r>
          <w:r>
            <w:fldChar w:fldCharType="end"/>
          </w:r>
          <w:r>
            <w:rPr>
              <w:rFonts w:ascii="宋体" w:hAnsi="宋体" w:eastAsia="仿宋_GB2312" w:cs="仿宋_GB2312"/>
              <w:szCs w:val="32"/>
              <w:lang w:val="zh-CN" w:eastAsia="zh-CN" w:bidi="zh-CN"/>
            </w:rPr>
            <w:fldChar w:fldCharType="end"/>
          </w:r>
        </w:p>
        <w:p w14:paraId="70965A9C">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_Toc12746 </w:instrText>
          </w:r>
          <w:r>
            <w:rPr>
              <w:rFonts w:ascii="宋体" w:hAnsi="宋体" w:eastAsia="仿宋_GB2312" w:cs="仿宋_GB2312"/>
              <w:szCs w:val="32"/>
              <w:lang w:val="zh-CN" w:eastAsia="zh-CN" w:bidi="zh-CN"/>
            </w:rPr>
            <w:fldChar w:fldCharType="separate"/>
          </w:r>
          <w:r>
            <w:rPr>
              <w:rFonts w:hint="eastAsia" w:ascii="宋体" w:hAnsi="宋体"/>
              <w:lang w:val="en-US" w:eastAsia="zh-CN"/>
            </w:rPr>
            <w:t>十四、部门预算项目支出绩效目标表（公开表 7）</w:t>
          </w:r>
          <w:r>
            <w:tab/>
          </w:r>
          <w:r>
            <w:fldChar w:fldCharType="begin"/>
          </w:r>
          <w:r>
            <w:instrText xml:space="preserve"> PAGEREF _Toc12746 \h </w:instrText>
          </w:r>
          <w:r>
            <w:fldChar w:fldCharType="separate"/>
          </w:r>
          <w:r>
            <w:t>4</w:t>
          </w:r>
          <w:r>
            <w:fldChar w:fldCharType="end"/>
          </w:r>
          <w:r>
            <w:rPr>
              <w:rFonts w:ascii="宋体" w:hAnsi="宋体" w:eastAsia="仿宋_GB2312" w:cs="仿宋_GB2312"/>
              <w:szCs w:val="32"/>
              <w:lang w:val="zh-CN" w:eastAsia="zh-CN" w:bidi="zh-CN"/>
            </w:rPr>
            <w:fldChar w:fldCharType="end"/>
          </w:r>
        </w:p>
        <w:p w14:paraId="4C7E53BF">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_Toc27825 </w:instrText>
          </w:r>
          <w:r>
            <w:rPr>
              <w:rFonts w:ascii="宋体" w:hAnsi="宋体" w:eastAsia="仿宋_GB2312" w:cs="仿宋_GB2312"/>
              <w:szCs w:val="32"/>
              <w:lang w:val="zh-CN" w:eastAsia="zh-CN" w:bidi="zh-CN"/>
            </w:rPr>
            <w:fldChar w:fldCharType="separate"/>
          </w:r>
          <w:r>
            <w:rPr>
              <w:rFonts w:hint="eastAsia" w:ascii="宋体" w:hAnsi="宋体"/>
              <w:lang w:val="en-US" w:eastAsia="zh-CN"/>
            </w:rPr>
            <w:t>十五、政府采购预算表（公开表 8）</w:t>
          </w:r>
          <w:r>
            <w:tab/>
          </w:r>
          <w:r>
            <w:fldChar w:fldCharType="begin"/>
          </w:r>
          <w:r>
            <w:instrText xml:space="preserve"> PAGEREF _Toc27825 \h </w:instrText>
          </w:r>
          <w:r>
            <w:fldChar w:fldCharType="separate"/>
          </w:r>
          <w:r>
            <w:t>4</w:t>
          </w:r>
          <w:r>
            <w:fldChar w:fldCharType="end"/>
          </w:r>
          <w:r>
            <w:rPr>
              <w:rFonts w:ascii="宋体" w:hAnsi="宋体" w:eastAsia="仿宋_GB2312" w:cs="仿宋_GB2312"/>
              <w:szCs w:val="32"/>
              <w:lang w:val="zh-CN" w:eastAsia="zh-CN" w:bidi="zh-CN"/>
            </w:rPr>
            <w:fldChar w:fldCharType="end"/>
          </w:r>
        </w:p>
        <w:p w14:paraId="3111ABE4">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_Toc29447 </w:instrText>
          </w:r>
          <w:r>
            <w:rPr>
              <w:rFonts w:ascii="宋体" w:hAnsi="宋体" w:eastAsia="仿宋_GB2312" w:cs="仿宋_GB2312"/>
              <w:szCs w:val="32"/>
              <w:lang w:val="zh-CN" w:eastAsia="zh-CN" w:bidi="zh-CN"/>
            </w:rPr>
            <w:fldChar w:fldCharType="separate"/>
          </w:r>
          <w:r>
            <w:rPr>
              <w:rFonts w:hint="eastAsia" w:ascii="宋体" w:hAnsi="宋体"/>
              <w:bCs/>
              <w:lang w:val="en-US" w:eastAsia="zh-CN"/>
            </w:rPr>
            <w:t>以上所有表格详见部门说明后附件。</w:t>
          </w:r>
          <w:r>
            <w:tab/>
          </w:r>
          <w:r>
            <w:fldChar w:fldCharType="begin"/>
          </w:r>
          <w:r>
            <w:instrText xml:space="preserve"> PAGEREF _Toc29447 \h </w:instrText>
          </w:r>
          <w:r>
            <w:fldChar w:fldCharType="separate"/>
          </w:r>
          <w:r>
            <w:t>4</w:t>
          </w:r>
          <w:r>
            <w:fldChar w:fldCharType="end"/>
          </w:r>
          <w:r>
            <w:rPr>
              <w:rFonts w:ascii="宋体" w:hAnsi="宋体" w:eastAsia="仿宋_GB2312" w:cs="仿宋_GB2312"/>
              <w:szCs w:val="32"/>
              <w:lang w:val="zh-CN" w:eastAsia="zh-CN" w:bidi="zh-CN"/>
            </w:rPr>
            <w:fldChar w:fldCharType="end"/>
          </w:r>
        </w:p>
        <w:p w14:paraId="3D443313">
          <w:pPr>
            <w:pStyle w:val="8"/>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_Toc9243 </w:instrText>
          </w:r>
          <w:r>
            <w:rPr>
              <w:rFonts w:ascii="宋体" w:hAnsi="宋体" w:eastAsia="仿宋_GB2312" w:cs="仿宋_GB2312"/>
              <w:szCs w:val="32"/>
              <w:lang w:val="zh-CN" w:eastAsia="zh-CN" w:bidi="zh-CN"/>
            </w:rPr>
            <w:fldChar w:fldCharType="separate"/>
          </w:r>
          <w:r>
            <w:rPr>
              <w:rFonts w:hint="eastAsia" w:ascii="宋体" w:hAnsi="宋体" w:eastAsia="方正小标宋简体" w:cs="方正小标宋简体"/>
              <w:bCs/>
              <w:szCs w:val="52"/>
              <w:lang w:val="en-US" w:eastAsia="zh-CN"/>
            </w:rPr>
            <w:t>第三部分 2026年</w:t>
          </w:r>
          <w:r>
            <w:rPr>
              <w:rFonts w:hint="eastAsia" w:ascii="宋体" w:hAnsi="宋体" w:eastAsia="方正小标宋简体" w:cs="方正小标宋简体"/>
              <w:szCs w:val="52"/>
              <w:lang w:val="en-US" w:eastAsia="zh-CN"/>
            </w:rPr>
            <w:t>单位预算情况说明</w:t>
          </w:r>
          <w:r>
            <w:tab/>
          </w:r>
          <w:r>
            <w:fldChar w:fldCharType="begin"/>
          </w:r>
          <w:r>
            <w:instrText xml:space="preserve"> PAGEREF _Toc9243 \h </w:instrText>
          </w:r>
          <w:r>
            <w:fldChar w:fldCharType="separate"/>
          </w:r>
          <w:r>
            <w:t>5</w:t>
          </w:r>
          <w:r>
            <w:fldChar w:fldCharType="end"/>
          </w:r>
          <w:r>
            <w:rPr>
              <w:rFonts w:ascii="宋体" w:hAnsi="宋体" w:eastAsia="仿宋_GB2312" w:cs="仿宋_GB2312"/>
              <w:szCs w:val="32"/>
              <w:lang w:val="zh-CN" w:eastAsia="zh-CN" w:bidi="zh-CN"/>
            </w:rPr>
            <w:fldChar w:fldCharType="end"/>
          </w:r>
        </w:p>
        <w:p w14:paraId="4D7628D2">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_Toc18699 </w:instrText>
          </w:r>
          <w:r>
            <w:rPr>
              <w:rFonts w:ascii="宋体" w:hAnsi="宋体" w:eastAsia="仿宋_GB2312" w:cs="仿宋_GB2312"/>
              <w:szCs w:val="32"/>
              <w:lang w:val="zh-CN" w:eastAsia="zh-CN" w:bidi="zh-CN"/>
            </w:rPr>
            <w:fldChar w:fldCharType="separate"/>
          </w:r>
          <w:r>
            <w:rPr>
              <w:rFonts w:hint="eastAsia" w:ascii="宋体" w:hAnsi="宋体" w:eastAsia="黑体"/>
            </w:rPr>
            <w:t>一、收支预算情况说明</w:t>
          </w:r>
          <w:r>
            <w:tab/>
          </w:r>
          <w:r>
            <w:fldChar w:fldCharType="begin"/>
          </w:r>
          <w:r>
            <w:instrText xml:space="preserve"> PAGEREF _Toc18699 \h </w:instrText>
          </w:r>
          <w:r>
            <w:fldChar w:fldCharType="separate"/>
          </w:r>
          <w:r>
            <w:t>6</w:t>
          </w:r>
          <w:r>
            <w:fldChar w:fldCharType="end"/>
          </w:r>
          <w:r>
            <w:rPr>
              <w:rFonts w:ascii="宋体" w:hAnsi="宋体" w:eastAsia="仿宋_GB2312" w:cs="仿宋_GB2312"/>
              <w:szCs w:val="32"/>
              <w:lang w:val="zh-CN" w:eastAsia="zh-CN" w:bidi="zh-CN"/>
            </w:rPr>
            <w:fldChar w:fldCharType="end"/>
          </w:r>
        </w:p>
        <w:p w14:paraId="5FDD0301">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_Toc25701 </w:instrText>
          </w:r>
          <w:r>
            <w:rPr>
              <w:rFonts w:ascii="宋体" w:hAnsi="宋体" w:eastAsia="仿宋_GB2312" w:cs="仿宋_GB2312"/>
              <w:szCs w:val="32"/>
              <w:lang w:val="zh-CN" w:eastAsia="zh-CN" w:bidi="zh-CN"/>
            </w:rPr>
            <w:fldChar w:fldCharType="separate"/>
          </w:r>
          <w:r>
            <w:rPr>
              <w:rFonts w:hint="eastAsia" w:ascii="宋体" w:hAnsi="宋体" w:eastAsia="黑体"/>
            </w:rPr>
            <w:t>二、财政拨款收支预算情况说明</w:t>
          </w:r>
          <w:r>
            <w:tab/>
          </w:r>
          <w:r>
            <w:fldChar w:fldCharType="begin"/>
          </w:r>
          <w:r>
            <w:instrText xml:space="preserve"> PAGEREF _Toc25701 \h </w:instrText>
          </w:r>
          <w:r>
            <w:fldChar w:fldCharType="separate"/>
          </w:r>
          <w:r>
            <w:t>6</w:t>
          </w:r>
          <w:r>
            <w:fldChar w:fldCharType="end"/>
          </w:r>
          <w:r>
            <w:rPr>
              <w:rFonts w:ascii="宋体" w:hAnsi="宋体" w:eastAsia="仿宋_GB2312" w:cs="仿宋_GB2312"/>
              <w:szCs w:val="32"/>
              <w:lang w:val="zh-CN" w:eastAsia="zh-CN" w:bidi="zh-CN"/>
            </w:rPr>
            <w:fldChar w:fldCharType="end"/>
          </w:r>
        </w:p>
        <w:p w14:paraId="396F5743">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_Toc7114 </w:instrText>
          </w:r>
          <w:r>
            <w:rPr>
              <w:rFonts w:ascii="宋体" w:hAnsi="宋体" w:eastAsia="仿宋_GB2312" w:cs="仿宋_GB2312"/>
              <w:szCs w:val="32"/>
              <w:lang w:val="zh-CN" w:eastAsia="zh-CN" w:bidi="zh-CN"/>
            </w:rPr>
            <w:fldChar w:fldCharType="separate"/>
          </w:r>
          <w:r>
            <w:rPr>
              <w:rFonts w:hint="eastAsia" w:ascii="宋体" w:hAnsi="宋体" w:eastAsia="黑体"/>
            </w:rPr>
            <w:t>三、一般公共预算当年拨款情况说明</w:t>
          </w:r>
          <w:r>
            <w:tab/>
          </w:r>
          <w:r>
            <w:fldChar w:fldCharType="begin"/>
          </w:r>
          <w:r>
            <w:instrText xml:space="preserve"> PAGEREF _Toc7114 \h </w:instrText>
          </w:r>
          <w:r>
            <w:fldChar w:fldCharType="separate"/>
          </w:r>
          <w:r>
            <w:t>7</w:t>
          </w:r>
          <w:r>
            <w:fldChar w:fldCharType="end"/>
          </w:r>
          <w:r>
            <w:rPr>
              <w:rFonts w:ascii="宋体" w:hAnsi="宋体" w:eastAsia="仿宋_GB2312" w:cs="仿宋_GB2312"/>
              <w:szCs w:val="32"/>
              <w:lang w:val="zh-CN" w:eastAsia="zh-CN" w:bidi="zh-CN"/>
            </w:rPr>
            <w:fldChar w:fldCharType="end"/>
          </w:r>
        </w:p>
        <w:p w14:paraId="7934C2CE">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_Toc8558 </w:instrText>
          </w:r>
          <w:r>
            <w:rPr>
              <w:rFonts w:ascii="宋体" w:hAnsi="宋体" w:eastAsia="仿宋_GB2312" w:cs="仿宋_GB2312"/>
              <w:szCs w:val="32"/>
              <w:lang w:val="zh-CN" w:eastAsia="zh-CN" w:bidi="zh-CN"/>
            </w:rPr>
            <w:fldChar w:fldCharType="separate"/>
          </w:r>
          <w:r>
            <w:rPr>
              <w:rFonts w:hint="eastAsia" w:ascii="宋体" w:hAnsi="宋体" w:eastAsia="黑体"/>
            </w:rPr>
            <w:t>四、一般公共预算基本支出情况说明</w:t>
          </w:r>
          <w:r>
            <w:tab/>
          </w:r>
          <w:r>
            <w:fldChar w:fldCharType="begin"/>
          </w:r>
          <w:r>
            <w:instrText xml:space="preserve"> PAGEREF _Toc8558 \h </w:instrText>
          </w:r>
          <w:r>
            <w:fldChar w:fldCharType="separate"/>
          </w:r>
          <w:r>
            <w:t>8</w:t>
          </w:r>
          <w:r>
            <w:fldChar w:fldCharType="end"/>
          </w:r>
          <w:r>
            <w:rPr>
              <w:rFonts w:ascii="宋体" w:hAnsi="宋体" w:eastAsia="仿宋_GB2312" w:cs="仿宋_GB2312"/>
              <w:szCs w:val="32"/>
              <w:lang w:val="zh-CN" w:eastAsia="zh-CN" w:bidi="zh-CN"/>
            </w:rPr>
            <w:fldChar w:fldCharType="end"/>
          </w:r>
        </w:p>
        <w:p w14:paraId="10AB9679">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_Toc29818 </w:instrText>
          </w:r>
          <w:r>
            <w:rPr>
              <w:rFonts w:ascii="宋体" w:hAnsi="宋体" w:eastAsia="仿宋_GB2312" w:cs="仿宋_GB2312"/>
              <w:szCs w:val="32"/>
              <w:lang w:val="zh-CN" w:eastAsia="zh-CN" w:bidi="zh-CN"/>
            </w:rPr>
            <w:fldChar w:fldCharType="separate"/>
          </w:r>
          <w:r>
            <w:rPr>
              <w:rFonts w:hint="eastAsia" w:ascii="宋体" w:hAnsi="宋体" w:eastAsia="黑体"/>
            </w:rPr>
            <w:t>五、“三公”经费财政拨款预算安排情况说明</w:t>
          </w:r>
          <w:r>
            <w:tab/>
          </w:r>
          <w:r>
            <w:fldChar w:fldCharType="begin"/>
          </w:r>
          <w:r>
            <w:instrText xml:space="preserve"> PAGEREF _Toc29818 \h </w:instrText>
          </w:r>
          <w:r>
            <w:fldChar w:fldCharType="separate"/>
          </w:r>
          <w:r>
            <w:t>9</w:t>
          </w:r>
          <w:r>
            <w:fldChar w:fldCharType="end"/>
          </w:r>
          <w:r>
            <w:rPr>
              <w:rFonts w:ascii="宋体" w:hAnsi="宋体" w:eastAsia="仿宋_GB2312" w:cs="仿宋_GB2312"/>
              <w:szCs w:val="32"/>
              <w:lang w:val="zh-CN" w:eastAsia="zh-CN" w:bidi="zh-CN"/>
            </w:rPr>
            <w:fldChar w:fldCharType="end"/>
          </w:r>
        </w:p>
        <w:p w14:paraId="3C41781D">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_Toc22816 </w:instrText>
          </w:r>
          <w:r>
            <w:rPr>
              <w:rFonts w:ascii="宋体" w:hAnsi="宋体" w:eastAsia="仿宋_GB2312" w:cs="仿宋_GB2312"/>
              <w:szCs w:val="32"/>
              <w:lang w:val="zh-CN" w:eastAsia="zh-CN" w:bidi="zh-CN"/>
            </w:rPr>
            <w:fldChar w:fldCharType="separate"/>
          </w:r>
          <w:r>
            <w:rPr>
              <w:rFonts w:hint="eastAsia" w:ascii="宋体" w:hAnsi="宋体" w:eastAsia="黑体"/>
            </w:rPr>
            <w:t>六、政府性基金预算支出情况说明</w:t>
          </w:r>
          <w:r>
            <w:tab/>
          </w:r>
          <w:r>
            <w:fldChar w:fldCharType="begin"/>
          </w:r>
          <w:r>
            <w:instrText xml:space="preserve"> PAGEREF _Toc22816 \h </w:instrText>
          </w:r>
          <w:r>
            <w:fldChar w:fldCharType="separate"/>
          </w:r>
          <w:r>
            <w:t>10</w:t>
          </w:r>
          <w:r>
            <w:fldChar w:fldCharType="end"/>
          </w:r>
          <w:r>
            <w:rPr>
              <w:rFonts w:ascii="宋体" w:hAnsi="宋体" w:eastAsia="仿宋_GB2312" w:cs="仿宋_GB2312"/>
              <w:szCs w:val="32"/>
              <w:lang w:val="zh-CN" w:eastAsia="zh-CN" w:bidi="zh-CN"/>
            </w:rPr>
            <w:fldChar w:fldCharType="end"/>
          </w:r>
        </w:p>
        <w:p w14:paraId="62578EF3">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_Toc13498 </w:instrText>
          </w:r>
          <w:r>
            <w:rPr>
              <w:rFonts w:ascii="宋体" w:hAnsi="宋体" w:eastAsia="仿宋_GB2312" w:cs="仿宋_GB2312"/>
              <w:szCs w:val="32"/>
              <w:lang w:val="zh-CN" w:eastAsia="zh-CN" w:bidi="zh-CN"/>
            </w:rPr>
            <w:fldChar w:fldCharType="separate"/>
          </w:r>
          <w:r>
            <w:rPr>
              <w:rFonts w:hint="eastAsia" w:ascii="宋体" w:hAnsi="宋体" w:eastAsia="黑体"/>
              <w:lang w:val="en-US" w:eastAsia="zh-CN"/>
            </w:rPr>
            <w:t>七、</w:t>
          </w:r>
          <w:r>
            <w:rPr>
              <w:rFonts w:hint="eastAsia" w:ascii="宋体" w:hAnsi="宋体" w:eastAsia="黑体"/>
            </w:rPr>
            <w:t>国有资本经营预算情况说明</w:t>
          </w:r>
          <w:r>
            <w:tab/>
          </w:r>
          <w:r>
            <w:fldChar w:fldCharType="begin"/>
          </w:r>
          <w:r>
            <w:instrText xml:space="preserve"> PAGEREF _Toc13498 \h </w:instrText>
          </w:r>
          <w:r>
            <w:fldChar w:fldCharType="separate"/>
          </w:r>
          <w:r>
            <w:t>10</w:t>
          </w:r>
          <w:r>
            <w:fldChar w:fldCharType="end"/>
          </w:r>
          <w:r>
            <w:rPr>
              <w:rFonts w:ascii="宋体" w:hAnsi="宋体" w:eastAsia="仿宋_GB2312" w:cs="仿宋_GB2312"/>
              <w:szCs w:val="32"/>
              <w:lang w:val="zh-CN" w:eastAsia="zh-CN" w:bidi="zh-CN"/>
            </w:rPr>
            <w:fldChar w:fldCharType="end"/>
          </w:r>
        </w:p>
        <w:p w14:paraId="68A6696A">
          <w:pPr>
            <w:pStyle w:val="9"/>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_Toc23672 </w:instrText>
          </w:r>
          <w:r>
            <w:rPr>
              <w:rFonts w:ascii="宋体" w:hAnsi="宋体" w:eastAsia="仿宋_GB2312" w:cs="仿宋_GB2312"/>
              <w:szCs w:val="32"/>
              <w:lang w:val="zh-CN" w:eastAsia="zh-CN" w:bidi="zh-CN"/>
            </w:rPr>
            <w:fldChar w:fldCharType="separate"/>
          </w:r>
          <w:r>
            <w:rPr>
              <w:rFonts w:hint="eastAsia" w:ascii="宋体" w:hAnsi="宋体" w:eastAsia="黑体"/>
              <w:lang w:val="en-US" w:eastAsia="zh-CN"/>
            </w:rPr>
            <w:t>八、其他重要事项的情况说明</w:t>
          </w:r>
          <w:r>
            <w:tab/>
          </w:r>
          <w:r>
            <w:fldChar w:fldCharType="begin"/>
          </w:r>
          <w:r>
            <w:instrText xml:space="preserve"> PAGEREF _Toc23672 \h </w:instrText>
          </w:r>
          <w:r>
            <w:fldChar w:fldCharType="separate"/>
          </w:r>
          <w:r>
            <w:t>10</w:t>
          </w:r>
          <w:r>
            <w:fldChar w:fldCharType="end"/>
          </w:r>
          <w:r>
            <w:rPr>
              <w:rFonts w:ascii="宋体" w:hAnsi="宋体" w:eastAsia="仿宋_GB2312" w:cs="仿宋_GB2312"/>
              <w:szCs w:val="32"/>
              <w:lang w:val="zh-CN" w:eastAsia="zh-CN" w:bidi="zh-CN"/>
            </w:rPr>
            <w:fldChar w:fldCharType="end"/>
          </w:r>
        </w:p>
        <w:p w14:paraId="0FD775F4">
          <w:pPr>
            <w:pStyle w:val="8"/>
            <w:tabs>
              <w:tab w:val="right" w:leader="dot" w:pos="9812"/>
            </w:tabs>
          </w:pPr>
          <w:r>
            <w:rPr>
              <w:rFonts w:ascii="宋体" w:hAnsi="宋体" w:eastAsia="仿宋_GB2312" w:cs="仿宋_GB2312"/>
              <w:szCs w:val="32"/>
              <w:lang w:val="zh-CN" w:eastAsia="zh-CN" w:bidi="zh-CN"/>
            </w:rPr>
            <w:fldChar w:fldCharType="begin"/>
          </w:r>
          <w:r>
            <w:rPr>
              <w:rFonts w:ascii="宋体" w:hAnsi="宋体" w:eastAsia="仿宋_GB2312" w:cs="仿宋_GB2312"/>
              <w:szCs w:val="32"/>
              <w:lang w:val="zh-CN" w:eastAsia="zh-CN" w:bidi="zh-CN"/>
            </w:rPr>
            <w:instrText xml:space="preserve"> HYPERLINK \l _Toc28684 </w:instrText>
          </w:r>
          <w:r>
            <w:rPr>
              <w:rFonts w:ascii="宋体" w:hAnsi="宋体" w:eastAsia="仿宋_GB2312" w:cs="仿宋_GB2312"/>
              <w:szCs w:val="32"/>
              <w:lang w:val="zh-CN" w:eastAsia="zh-CN" w:bidi="zh-CN"/>
            </w:rPr>
            <w:fldChar w:fldCharType="separate"/>
          </w:r>
          <w:r>
            <w:rPr>
              <w:rFonts w:hint="eastAsia" w:ascii="宋体" w:hAnsi="宋体" w:eastAsia="方正小标宋简体" w:cs="方正小标宋简体"/>
              <w:szCs w:val="52"/>
              <w:lang w:val="en-US" w:eastAsia="zh-CN"/>
            </w:rPr>
            <w:t>第四部分  名词解释</w:t>
          </w:r>
          <w:r>
            <w:tab/>
          </w:r>
          <w:r>
            <w:fldChar w:fldCharType="begin"/>
          </w:r>
          <w:r>
            <w:instrText xml:space="preserve"> PAGEREF _Toc28684 \h </w:instrText>
          </w:r>
          <w:r>
            <w:fldChar w:fldCharType="separate"/>
          </w:r>
          <w:r>
            <w:t>12</w:t>
          </w:r>
          <w:r>
            <w:fldChar w:fldCharType="end"/>
          </w:r>
          <w:r>
            <w:rPr>
              <w:rFonts w:ascii="宋体" w:hAnsi="宋体" w:eastAsia="仿宋_GB2312" w:cs="仿宋_GB2312"/>
              <w:szCs w:val="32"/>
              <w:lang w:val="zh-CN" w:eastAsia="zh-CN" w:bidi="zh-CN"/>
            </w:rPr>
            <w:fldChar w:fldCharType="end"/>
          </w:r>
        </w:p>
        <w:p w14:paraId="5B61290E">
          <w:pPr>
            <w:pStyle w:val="4"/>
            <w:rPr>
              <w:rFonts w:ascii="宋体" w:hAnsi="宋体" w:eastAsia="仿宋_GB2312" w:cs="仿宋_GB2312"/>
              <w:sz w:val="32"/>
              <w:szCs w:val="32"/>
              <w:lang w:val="zh-CN" w:eastAsia="zh-CN" w:bidi="zh-CN"/>
            </w:rPr>
          </w:pPr>
          <w:r>
            <w:rPr>
              <w:rFonts w:ascii="宋体" w:hAnsi="宋体" w:eastAsia="仿宋_GB2312" w:cs="仿宋_GB2312"/>
              <w:szCs w:val="32"/>
              <w:lang w:val="zh-CN" w:eastAsia="zh-CN" w:bidi="zh-CN"/>
            </w:rPr>
            <w:fldChar w:fldCharType="end"/>
          </w:r>
        </w:p>
      </w:sdtContent>
    </w:sdt>
    <w:p w14:paraId="797EDD53">
      <w:pPr>
        <w:pStyle w:val="4"/>
        <w:rPr>
          <w:rFonts w:ascii="宋体" w:hAnsi="宋体" w:eastAsia="仿宋_GB2312" w:cs="仿宋_GB2312"/>
          <w:sz w:val="32"/>
          <w:szCs w:val="32"/>
          <w:lang w:val="zh-CN" w:eastAsia="zh-CN" w:bidi="zh-CN"/>
        </w:rPr>
        <w:sectPr>
          <w:footerReference r:id="rId6" w:type="default"/>
          <w:pgSz w:w="11910" w:h="16840"/>
          <w:pgMar w:top="1587" w:right="964" w:bottom="1701" w:left="1134" w:header="737" w:footer="737" w:gutter="0"/>
          <w:pgNumType w:fmt="decimal" w:start="1"/>
          <w:cols w:space="0" w:num="1"/>
          <w:rtlGutter w:val="0"/>
          <w:docGrid w:linePitch="0" w:charSpace="0"/>
        </w:sectPr>
      </w:pPr>
    </w:p>
    <w:p w14:paraId="66C4E5D9">
      <w:pPr>
        <w:pStyle w:val="4"/>
        <w:rPr>
          <w:rFonts w:ascii="宋体" w:hAnsi="宋体"/>
          <w:sz w:val="20"/>
        </w:rPr>
      </w:pPr>
    </w:p>
    <w:p w14:paraId="589D78C4">
      <w:pPr>
        <w:pStyle w:val="4"/>
        <w:rPr>
          <w:rFonts w:ascii="宋体" w:hAnsi="宋体"/>
          <w:sz w:val="20"/>
        </w:rPr>
      </w:pPr>
    </w:p>
    <w:p w14:paraId="7246C606">
      <w:pPr>
        <w:pStyle w:val="4"/>
        <w:rPr>
          <w:rFonts w:ascii="宋体" w:hAnsi="宋体"/>
          <w:sz w:val="20"/>
        </w:rPr>
      </w:pPr>
    </w:p>
    <w:p w14:paraId="1A7E9257">
      <w:pPr>
        <w:pStyle w:val="4"/>
        <w:rPr>
          <w:rFonts w:ascii="宋体" w:hAnsi="宋体"/>
          <w:sz w:val="20"/>
        </w:rPr>
      </w:pPr>
    </w:p>
    <w:p w14:paraId="4027C32F">
      <w:pPr>
        <w:pStyle w:val="4"/>
        <w:rPr>
          <w:rFonts w:ascii="宋体" w:hAnsi="宋体"/>
          <w:sz w:val="20"/>
        </w:rPr>
      </w:pPr>
    </w:p>
    <w:p w14:paraId="61D334DE">
      <w:pPr>
        <w:pStyle w:val="4"/>
        <w:rPr>
          <w:rFonts w:ascii="宋体" w:hAnsi="宋体"/>
          <w:sz w:val="20"/>
        </w:rPr>
      </w:pPr>
    </w:p>
    <w:p w14:paraId="78EFF5F8">
      <w:pPr>
        <w:pStyle w:val="4"/>
        <w:rPr>
          <w:rFonts w:ascii="宋体" w:hAnsi="宋体"/>
          <w:sz w:val="20"/>
        </w:rPr>
      </w:pPr>
    </w:p>
    <w:p w14:paraId="5B8BC0E8">
      <w:pPr>
        <w:pStyle w:val="4"/>
        <w:rPr>
          <w:rFonts w:ascii="宋体" w:hAnsi="宋体"/>
          <w:sz w:val="20"/>
        </w:rPr>
      </w:pPr>
    </w:p>
    <w:p w14:paraId="3EB5B413">
      <w:pPr>
        <w:pStyle w:val="4"/>
        <w:rPr>
          <w:rFonts w:ascii="宋体" w:hAnsi="宋体"/>
          <w:sz w:val="20"/>
        </w:rPr>
      </w:pPr>
    </w:p>
    <w:p w14:paraId="55C117D2">
      <w:pPr>
        <w:pStyle w:val="4"/>
        <w:rPr>
          <w:rFonts w:ascii="宋体" w:hAnsi="宋体"/>
          <w:sz w:val="20"/>
        </w:rPr>
      </w:pPr>
    </w:p>
    <w:p w14:paraId="04D8D1BE">
      <w:pPr>
        <w:pStyle w:val="4"/>
        <w:rPr>
          <w:rFonts w:ascii="宋体" w:hAnsi="宋体"/>
          <w:sz w:val="20"/>
        </w:rPr>
      </w:pPr>
    </w:p>
    <w:p w14:paraId="041A88BF">
      <w:pPr>
        <w:pStyle w:val="4"/>
        <w:rPr>
          <w:rFonts w:ascii="宋体" w:hAnsi="宋体"/>
          <w:sz w:val="20"/>
        </w:rPr>
      </w:pPr>
    </w:p>
    <w:p w14:paraId="53730A5B">
      <w:pPr>
        <w:pStyle w:val="4"/>
        <w:rPr>
          <w:rFonts w:ascii="宋体" w:hAnsi="宋体"/>
          <w:sz w:val="20"/>
        </w:rPr>
      </w:pPr>
    </w:p>
    <w:p w14:paraId="50F7F5D7">
      <w:pPr>
        <w:pStyle w:val="4"/>
        <w:rPr>
          <w:rFonts w:ascii="宋体" w:hAnsi="宋体"/>
          <w:sz w:val="20"/>
        </w:rPr>
      </w:pPr>
    </w:p>
    <w:p w14:paraId="1C16B4A3">
      <w:pPr>
        <w:pStyle w:val="4"/>
        <w:rPr>
          <w:rFonts w:ascii="宋体" w:hAnsi="宋体"/>
          <w:sz w:val="20"/>
        </w:rPr>
      </w:pPr>
    </w:p>
    <w:p w14:paraId="4EA24CA5">
      <w:pPr>
        <w:pStyle w:val="4"/>
        <w:rPr>
          <w:rFonts w:ascii="宋体" w:hAnsi="宋体"/>
          <w:sz w:val="20"/>
        </w:rPr>
      </w:pPr>
    </w:p>
    <w:p w14:paraId="5882820A">
      <w:pPr>
        <w:pStyle w:val="4"/>
        <w:rPr>
          <w:rFonts w:ascii="宋体" w:hAnsi="宋体"/>
          <w:sz w:val="20"/>
        </w:rPr>
      </w:pPr>
    </w:p>
    <w:p w14:paraId="1BD8C370">
      <w:pPr>
        <w:pStyle w:val="4"/>
        <w:rPr>
          <w:rFonts w:ascii="宋体" w:hAnsi="宋体"/>
          <w:sz w:val="20"/>
        </w:rPr>
      </w:pPr>
    </w:p>
    <w:p w14:paraId="09F9A79B">
      <w:pPr>
        <w:pStyle w:val="4"/>
        <w:rPr>
          <w:rFonts w:ascii="宋体" w:hAnsi="宋体"/>
          <w:sz w:val="20"/>
        </w:rPr>
      </w:pPr>
    </w:p>
    <w:p w14:paraId="42176B04">
      <w:pPr>
        <w:pStyle w:val="4"/>
        <w:rPr>
          <w:rFonts w:ascii="宋体" w:hAnsi="宋体"/>
          <w:sz w:val="20"/>
        </w:rPr>
      </w:pPr>
    </w:p>
    <w:p w14:paraId="470D0247">
      <w:pPr>
        <w:pStyle w:val="4"/>
        <w:spacing w:before="3"/>
        <w:rPr>
          <w:rFonts w:ascii="宋体" w:hAnsi="宋体"/>
          <w:sz w:val="28"/>
        </w:rPr>
      </w:pPr>
    </w:p>
    <w:p w14:paraId="2A36B799">
      <w:pPr>
        <w:pStyle w:val="4"/>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30429"/>
      <w:bookmarkStart w:id="1" w:name="_Toc5159"/>
      <w:r>
        <w:rPr>
          <w:rFonts w:hint="eastAsia" w:ascii="宋体" w:hAnsi="宋体" w:eastAsia="方正小标宋简体" w:cs="方正小标宋简体"/>
          <w:b/>
          <w:bCs/>
          <w:sz w:val="52"/>
          <w:szCs w:val="52"/>
          <w:lang w:val="en-US" w:eastAsia="zh-CN"/>
        </w:rPr>
        <w:t>单位概况</w:t>
      </w:r>
      <w:bookmarkEnd w:id="0"/>
      <w:bookmarkEnd w:id="1"/>
    </w:p>
    <w:p w14:paraId="489B780F">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3F909E75">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14:paraId="63F5FBD7">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14:paraId="7E552CC9">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2" w:name="_Toc19786"/>
      <w:bookmarkStart w:id="3" w:name="_Toc31417"/>
      <w:r>
        <w:rPr>
          <w:rFonts w:hint="eastAsia" w:ascii="宋体" w:hAnsi="宋体" w:eastAsia="黑体"/>
          <w:color w:val="333333"/>
        </w:rPr>
        <w:t>一、基本职能及主要工作</w:t>
      </w:r>
      <w:bookmarkEnd w:id="2"/>
      <w:bookmarkEnd w:id="3"/>
    </w:p>
    <w:p w14:paraId="0BFA922E">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4" w:name="_Toc31265"/>
      <w:r>
        <w:rPr>
          <w:rFonts w:ascii="宋体" w:hAnsi="宋体"/>
        </w:rPr>
        <w:t>（一）</w:t>
      </w:r>
      <w:r>
        <w:rPr>
          <w:rFonts w:hint="eastAsia" w:ascii="宋体" w:hAnsi="宋体"/>
          <w:lang w:eastAsia="zh-CN"/>
        </w:rPr>
        <w:t>单位</w:t>
      </w:r>
      <w:r>
        <w:rPr>
          <w:rFonts w:ascii="宋体" w:hAnsi="宋体"/>
        </w:rPr>
        <w:t>职能简介</w:t>
      </w:r>
      <w:bookmarkEnd w:id="4"/>
    </w:p>
    <w:p w14:paraId="53D14EEB">
      <w:pPr>
        <w:pStyle w:val="13"/>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eastAsia="zh-CN"/>
        </w:rPr>
        <w:t>1.</w:t>
      </w:r>
      <w:r>
        <w:rPr>
          <w:rFonts w:hint="eastAsia" w:ascii="宋体" w:hAnsi="宋体"/>
          <w:sz w:val="32"/>
          <w:lang w:val="en-US"/>
        </w:rPr>
        <w:t>单位概况：乐山市五通桥区金山镇中心卫生院为财政差额拨款事业单位，一级甲等医院，无下属单位，独立核算单位。</w:t>
      </w:r>
    </w:p>
    <w:p w14:paraId="2572C6C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w:t>
      </w:r>
      <w:r>
        <w:rPr>
          <w:rFonts w:hint="eastAsia" w:ascii="宋体" w:hAnsi="宋体"/>
          <w:sz w:val="32"/>
          <w:lang w:val="en-US"/>
        </w:rPr>
        <w:t>基本职能：为人民身体健康提供医疗与预防保健服务:医疗常见病多发病治疗、康复治疗与护理、预防保健、卫生技术人员培训、初级卫生保健规划实施、合作医疗组织与管理、卫生监督与卫生信息管理。</w:t>
      </w:r>
    </w:p>
    <w:p w14:paraId="7916C0BF">
      <w:pPr>
        <w:pStyle w:val="3"/>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bookmarkStart w:id="5" w:name="_Toc27379"/>
      <w:r>
        <w:rPr>
          <w:rFonts w:ascii="宋体" w:hAnsi="宋体"/>
        </w:rPr>
        <w:t>（二）</w:t>
      </w:r>
      <w:r>
        <w:rPr>
          <w:rFonts w:hint="eastAsia" w:ascii="宋体" w:hAnsi="宋体"/>
          <w:lang w:eastAsia="zh-CN"/>
        </w:rPr>
        <w:t>单位</w:t>
      </w:r>
      <w:r>
        <w:rPr>
          <w:rFonts w:hint="eastAsia" w:ascii="宋体" w:hAnsi="宋体"/>
          <w:lang w:val="en-US" w:eastAsia="zh-CN"/>
        </w:rPr>
        <w:t>2026年</w:t>
      </w:r>
      <w:r>
        <w:rPr>
          <w:rFonts w:ascii="宋体" w:hAnsi="宋体"/>
        </w:rPr>
        <w:t>重点工</w:t>
      </w:r>
      <w:r>
        <w:rPr>
          <w:rFonts w:hint="eastAsia" w:ascii="宋体" w:hAnsi="宋体"/>
        </w:rPr>
        <w:t>作</w:t>
      </w:r>
      <w:bookmarkEnd w:id="5"/>
    </w:p>
    <w:p w14:paraId="0623DDB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eastAsia="仿宋_GB2312"/>
          <w:sz w:val="32"/>
          <w:lang w:val="en-US" w:eastAsia="zh-CN"/>
        </w:rPr>
      </w:pPr>
      <w:r>
        <w:rPr>
          <w:rFonts w:hint="eastAsia" w:ascii="宋体" w:hAnsi="宋体"/>
          <w:sz w:val="32"/>
          <w:lang w:val="en-US"/>
        </w:rPr>
        <w:t>党务工作与人才队伍建设；党风廉政和行风建设；行政管理与应急工作；依法治区工作；基本公共卫生服务工作；医疗质量和安全工作；卫生项目建设与院内改造工作；信息化建设；村卫生室综合管理</w:t>
      </w:r>
      <w:r>
        <w:rPr>
          <w:rFonts w:hint="eastAsia" w:ascii="宋体" w:hAnsi="宋体"/>
          <w:sz w:val="32"/>
          <w:lang w:val="en-US" w:eastAsia="zh-CN"/>
        </w:rPr>
        <w:t>。</w:t>
      </w:r>
    </w:p>
    <w:p w14:paraId="6B8A7F46">
      <w:pPr>
        <w:pStyle w:val="4"/>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6" w:name="_Toc23405"/>
      <w:bookmarkStart w:id="7" w:name="_Toc32674"/>
      <w:r>
        <w:rPr>
          <w:rFonts w:hint="eastAsia" w:ascii="宋体" w:hAnsi="宋体" w:eastAsia="黑体"/>
          <w:color w:val="333333"/>
        </w:rPr>
        <w:t>二、</w:t>
      </w:r>
      <w:r>
        <w:rPr>
          <w:rFonts w:hint="eastAsia" w:ascii="宋体" w:hAnsi="宋体" w:eastAsia="楷体" w:cs="楷体"/>
          <w:b/>
          <w:bCs/>
          <w:sz w:val="32"/>
          <w:szCs w:val="32"/>
          <w:lang w:val="zh-CN" w:eastAsia="zh-CN" w:bidi="zh-CN"/>
        </w:rPr>
        <w:t>单位</w:t>
      </w:r>
      <w:r>
        <w:rPr>
          <w:rFonts w:hint="eastAsia" w:ascii="宋体" w:hAnsi="宋体" w:eastAsia="黑体"/>
          <w:color w:val="333333"/>
        </w:rPr>
        <w:t>预算单位构成</w:t>
      </w:r>
      <w:bookmarkEnd w:id="6"/>
      <w:bookmarkEnd w:id="7"/>
    </w:p>
    <w:p w14:paraId="6A47CBD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单位下属预算单位0个（含局机关），其中行政单位0个，参照公务员法管理的事业单位0个，其他事业单位0个。</w:t>
      </w:r>
    </w:p>
    <w:p w14:paraId="1E8D47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14:paraId="30D49BF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14:paraId="06D48259">
      <w:pPr>
        <w:pStyle w:val="4"/>
        <w:rPr>
          <w:rFonts w:ascii="宋体" w:hAnsi="宋体"/>
          <w:sz w:val="20"/>
        </w:rPr>
      </w:pPr>
    </w:p>
    <w:p w14:paraId="7495ACCC">
      <w:pPr>
        <w:pStyle w:val="4"/>
        <w:rPr>
          <w:rFonts w:ascii="宋体" w:hAnsi="宋体"/>
          <w:sz w:val="20"/>
        </w:rPr>
      </w:pPr>
    </w:p>
    <w:p w14:paraId="73022EF8">
      <w:pPr>
        <w:pStyle w:val="4"/>
        <w:rPr>
          <w:rFonts w:ascii="宋体" w:hAnsi="宋体"/>
          <w:sz w:val="20"/>
        </w:rPr>
      </w:pPr>
    </w:p>
    <w:p w14:paraId="7AC5B28F">
      <w:pPr>
        <w:pStyle w:val="4"/>
        <w:rPr>
          <w:rFonts w:ascii="宋体" w:hAnsi="宋体"/>
          <w:sz w:val="20"/>
        </w:rPr>
      </w:pPr>
    </w:p>
    <w:p w14:paraId="3596363A">
      <w:pPr>
        <w:pStyle w:val="4"/>
        <w:rPr>
          <w:rFonts w:ascii="宋体" w:hAnsi="宋体"/>
          <w:sz w:val="20"/>
        </w:rPr>
      </w:pPr>
    </w:p>
    <w:p w14:paraId="0ECBE2BA">
      <w:pPr>
        <w:pStyle w:val="4"/>
        <w:rPr>
          <w:rFonts w:ascii="宋体" w:hAnsi="宋体"/>
          <w:sz w:val="20"/>
        </w:rPr>
      </w:pPr>
    </w:p>
    <w:p w14:paraId="72632991">
      <w:pPr>
        <w:pStyle w:val="4"/>
        <w:rPr>
          <w:rFonts w:ascii="宋体" w:hAnsi="宋体"/>
          <w:sz w:val="20"/>
        </w:rPr>
      </w:pPr>
    </w:p>
    <w:p w14:paraId="1F68632E">
      <w:pPr>
        <w:pStyle w:val="4"/>
        <w:rPr>
          <w:rFonts w:ascii="宋体" w:hAnsi="宋体"/>
          <w:sz w:val="20"/>
        </w:rPr>
      </w:pPr>
    </w:p>
    <w:p w14:paraId="6600B281">
      <w:pPr>
        <w:pStyle w:val="4"/>
        <w:rPr>
          <w:rFonts w:ascii="宋体" w:hAnsi="宋体"/>
          <w:sz w:val="20"/>
        </w:rPr>
      </w:pPr>
    </w:p>
    <w:p w14:paraId="6A28193F">
      <w:pPr>
        <w:pStyle w:val="4"/>
        <w:rPr>
          <w:rFonts w:ascii="宋体" w:hAnsi="宋体"/>
          <w:sz w:val="20"/>
        </w:rPr>
      </w:pPr>
    </w:p>
    <w:p w14:paraId="4B5E124D">
      <w:pPr>
        <w:pStyle w:val="4"/>
        <w:rPr>
          <w:rFonts w:ascii="宋体" w:hAnsi="宋体"/>
          <w:sz w:val="20"/>
        </w:rPr>
      </w:pPr>
    </w:p>
    <w:p w14:paraId="5581E348">
      <w:pPr>
        <w:pStyle w:val="4"/>
        <w:rPr>
          <w:rFonts w:ascii="宋体" w:hAnsi="宋体"/>
          <w:sz w:val="20"/>
        </w:rPr>
      </w:pPr>
    </w:p>
    <w:p w14:paraId="51E002D2">
      <w:pPr>
        <w:pStyle w:val="4"/>
        <w:rPr>
          <w:rFonts w:ascii="宋体" w:hAnsi="宋体"/>
          <w:sz w:val="20"/>
        </w:rPr>
      </w:pPr>
    </w:p>
    <w:p w14:paraId="0B0F85B6">
      <w:pPr>
        <w:pStyle w:val="4"/>
        <w:rPr>
          <w:rFonts w:ascii="宋体" w:hAnsi="宋体"/>
          <w:sz w:val="20"/>
        </w:rPr>
      </w:pPr>
    </w:p>
    <w:p w14:paraId="2A5F2C63">
      <w:pPr>
        <w:pStyle w:val="4"/>
        <w:rPr>
          <w:rFonts w:ascii="宋体" w:hAnsi="宋体"/>
          <w:sz w:val="20"/>
        </w:rPr>
      </w:pPr>
    </w:p>
    <w:p w14:paraId="52B08C72">
      <w:pPr>
        <w:pStyle w:val="4"/>
        <w:rPr>
          <w:rFonts w:ascii="宋体" w:hAnsi="宋体"/>
          <w:sz w:val="20"/>
        </w:rPr>
      </w:pPr>
    </w:p>
    <w:p w14:paraId="05CDFDFF">
      <w:pPr>
        <w:pStyle w:val="4"/>
        <w:rPr>
          <w:rFonts w:ascii="宋体" w:hAnsi="宋体"/>
          <w:sz w:val="20"/>
        </w:rPr>
      </w:pPr>
    </w:p>
    <w:p w14:paraId="442102BE">
      <w:pPr>
        <w:pStyle w:val="4"/>
        <w:rPr>
          <w:rFonts w:ascii="宋体" w:hAnsi="宋体"/>
          <w:sz w:val="20"/>
        </w:rPr>
      </w:pPr>
    </w:p>
    <w:p w14:paraId="344442FD">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8" w:name="_Toc6138"/>
      <w:bookmarkStart w:id="9" w:name="_Toc1633"/>
      <w:r>
        <w:rPr>
          <w:rFonts w:hint="eastAsia" w:ascii="宋体" w:hAnsi="宋体" w:eastAsia="方正小标宋简体" w:cs="方正小标宋简体"/>
          <w:b/>
          <w:bCs/>
          <w:sz w:val="52"/>
          <w:szCs w:val="52"/>
          <w:lang w:val="en-US" w:eastAsia="zh-CN"/>
        </w:rPr>
        <w:t>2026年单位预算表</w:t>
      </w:r>
      <w:bookmarkEnd w:id="8"/>
      <w:bookmarkEnd w:id="9"/>
    </w:p>
    <w:p w14:paraId="4303A4A7">
      <w:pPr>
        <w:rPr>
          <w:rFonts w:hint="eastAsia" w:ascii="宋体" w:hAnsi="宋体"/>
          <w:sz w:val="32"/>
          <w:lang w:val="en-US" w:eastAsia="zh-CN"/>
        </w:rPr>
      </w:pPr>
      <w:r>
        <w:rPr>
          <w:rFonts w:ascii="宋体" w:hAnsi="宋体"/>
          <w:color w:val="333333"/>
        </w:rPr>
        <w:br w:type="page"/>
      </w:r>
    </w:p>
    <w:p w14:paraId="570AECE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207"/>
      <w:bookmarkStart w:id="11" w:name="_Toc9966"/>
      <w:r>
        <w:rPr>
          <w:rFonts w:hint="eastAsia" w:ascii="宋体" w:hAnsi="宋体"/>
          <w:sz w:val="32"/>
          <w:lang w:val="en-US" w:eastAsia="zh-CN"/>
        </w:rPr>
        <w:t>一、部门收支总表（公开表 1）</w:t>
      </w:r>
      <w:bookmarkEnd w:id="10"/>
      <w:bookmarkEnd w:id="11"/>
    </w:p>
    <w:p w14:paraId="47A3DDF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19087"/>
      <w:bookmarkStart w:id="13" w:name="_Toc3666"/>
      <w:r>
        <w:rPr>
          <w:rFonts w:hint="eastAsia" w:ascii="宋体" w:hAnsi="宋体"/>
          <w:sz w:val="32"/>
          <w:lang w:val="en-US" w:eastAsia="zh-CN"/>
        </w:rPr>
        <w:t>二、部门收入总表（公开表 1-1）</w:t>
      </w:r>
      <w:bookmarkEnd w:id="12"/>
      <w:bookmarkEnd w:id="13"/>
    </w:p>
    <w:p w14:paraId="2454487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9442"/>
      <w:bookmarkStart w:id="15" w:name="_Toc25430"/>
      <w:r>
        <w:rPr>
          <w:rFonts w:hint="eastAsia" w:ascii="宋体" w:hAnsi="宋体"/>
          <w:sz w:val="32"/>
          <w:lang w:val="en-US" w:eastAsia="zh-CN"/>
        </w:rPr>
        <w:t>三、部门支出总表（公开表 1-2）</w:t>
      </w:r>
      <w:bookmarkEnd w:id="14"/>
      <w:bookmarkEnd w:id="15"/>
    </w:p>
    <w:p w14:paraId="0D3D0D7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20440"/>
      <w:bookmarkStart w:id="17" w:name="_Toc25142"/>
      <w:r>
        <w:rPr>
          <w:rFonts w:hint="eastAsia" w:ascii="宋体" w:hAnsi="宋体"/>
          <w:sz w:val="32"/>
          <w:lang w:val="en-US" w:eastAsia="zh-CN"/>
        </w:rPr>
        <w:t>四、财政拨款收支预算总表（公开表 2）</w:t>
      </w:r>
      <w:bookmarkEnd w:id="16"/>
      <w:bookmarkEnd w:id="17"/>
    </w:p>
    <w:p w14:paraId="54DB8BB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12675"/>
      <w:bookmarkStart w:id="19" w:name="_Toc23319"/>
      <w:r>
        <w:rPr>
          <w:rFonts w:hint="eastAsia" w:ascii="宋体" w:hAnsi="宋体"/>
          <w:sz w:val="32"/>
          <w:lang w:val="en-US" w:eastAsia="zh-CN"/>
        </w:rPr>
        <w:t>五、财政拨款支出预算表（部门经济分类科目）</w:t>
      </w:r>
      <w:bookmarkEnd w:id="18"/>
      <w:bookmarkEnd w:id="19"/>
    </w:p>
    <w:p w14:paraId="1D938B2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2-1）</w:t>
      </w:r>
    </w:p>
    <w:p w14:paraId="3D112E2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19641"/>
      <w:bookmarkStart w:id="21" w:name="_Toc10547"/>
      <w:r>
        <w:rPr>
          <w:rFonts w:hint="eastAsia" w:ascii="宋体" w:hAnsi="宋体"/>
          <w:sz w:val="32"/>
          <w:lang w:val="en-US" w:eastAsia="zh-CN"/>
        </w:rPr>
        <w:t>六、一般公共预算支出预算表（公开表 3）</w:t>
      </w:r>
      <w:bookmarkEnd w:id="20"/>
      <w:bookmarkEnd w:id="21"/>
    </w:p>
    <w:p w14:paraId="58188FA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2" w:name="_Toc27814"/>
      <w:bookmarkStart w:id="23" w:name="_Toc24332"/>
      <w:r>
        <w:rPr>
          <w:rFonts w:hint="eastAsia" w:ascii="宋体" w:hAnsi="宋体"/>
          <w:sz w:val="32"/>
          <w:lang w:val="en-US" w:eastAsia="zh-CN"/>
        </w:rPr>
        <w:t>七、一般公共预算基本支出预算表（公开表 3-1）</w:t>
      </w:r>
      <w:bookmarkEnd w:id="22"/>
      <w:bookmarkEnd w:id="23"/>
      <w:r>
        <w:rPr>
          <w:rFonts w:hint="eastAsia" w:ascii="宋体" w:hAnsi="宋体"/>
          <w:sz w:val="32"/>
          <w:lang w:val="en-US" w:eastAsia="zh-CN"/>
        </w:rPr>
        <w:t xml:space="preserve"> </w:t>
      </w:r>
    </w:p>
    <w:p w14:paraId="6EDD9C2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4" w:name="_Toc24982"/>
      <w:bookmarkStart w:id="25" w:name="_Toc15797"/>
      <w:r>
        <w:rPr>
          <w:rFonts w:hint="eastAsia" w:ascii="宋体" w:hAnsi="宋体"/>
          <w:sz w:val="32"/>
          <w:lang w:val="en-US" w:eastAsia="zh-CN"/>
        </w:rPr>
        <w:t>八、一般公共预算项目支出预算表（公开表 3-2）</w:t>
      </w:r>
      <w:bookmarkEnd w:id="24"/>
      <w:bookmarkEnd w:id="25"/>
    </w:p>
    <w:p w14:paraId="3B469FD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6" w:name="_Toc23629"/>
      <w:bookmarkStart w:id="27" w:name="_Toc11023"/>
      <w:r>
        <w:rPr>
          <w:rFonts w:hint="eastAsia" w:ascii="宋体" w:hAnsi="宋体"/>
          <w:sz w:val="32"/>
          <w:lang w:val="en-US" w:eastAsia="zh-CN"/>
        </w:rPr>
        <w:t>九、一般公共预算“三公”经费支出预算表</w:t>
      </w:r>
      <w:bookmarkEnd w:id="26"/>
      <w:bookmarkEnd w:id="27"/>
    </w:p>
    <w:p w14:paraId="1A4B2B6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 xml:space="preserve">（公开表 3-3） </w:t>
      </w:r>
    </w:p>
    <w:p w14:paraId="0724975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8" w:name="_Toc8819"/>
      <w:bookmarkStart w:id="29" w:name="_Toc24386"/>
      <w:r>
        <w:rPr>
          <w:rFonts w:hint="eastAsia" w:ascii="宋体" w:hAnsi="宋体"/>
          <w:sz w:val="32"/>
          <w:lang w:val="en-US" w:eastAsia="zh-CN"/>
        </w:rPr>
        <w:t>十、政府性基金预算支出表（公开表 4）</w:t>
      </w:r>
      <w:bookmarkEnd w:id="28"/>
      <w:bookmarkEnd w:id="29"/>
    </w:p>
    <w:p w14:paraId="66C22DB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0" w:name="_Toc20184"/>
      <w:bookmarkStart w:id="31" w:name="_Toc6863"/>
      <w:r>
        <w:rPr>
          <w:rFonts w:hint="eastAsia" w:ascii="宋体" w:hAnsi="宋体"/>
          <w:sz w:val="32"/>
          <w:lang w:val="en-US" w:eastAsia="zh-CN"/>
        </w:rPr>
        <w:t>十一、政府性基金预算“三公”经费支出预算表</w:t>
      </w:r>
      <w:bookmarkEnd w:id="30"/>
      <w:bookmarkEnd w:id="31"/>
    </w:p>
    <w:p w14:paraId="681FA08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4-1）</w:t>
      </w:r>
    </w:p>
    <w:p w14:paraId="1A64853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2" w:name="_Toc6303"/>
      <w:bookmarkStart w:id="33" w:name="_Toc18518"/>
      <w:r>
        <w:rPr>
          <w:rFonts w:hint="eastAsia" w:ascii="宋体" w:hAnsi="宋体"/>
          <w:sz w:val="32"/>
          <w:lang w:val="en-US" w:eastAsia="zh-CN"/>
        </w:rPr>
        <w:t>十二、国有资本经营预算支出表（公开表 5）</w:t>
      </w:r>
      <w:bookmarkEnd w:id="32"/>
      <w:bookmarkEnd w:id="33"/>
    </w:p>
    <w:p w14:paraId="551DD8E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4" w:name="_Toc9567"/>
      <w:bookmarkStart w:id="35" w:name="_Toc11233"/>
      <w:r>
        <w:rPr>
          <w:rFonts w:hint="eastAsia" w:ascii="宋体" w:hAnsi="宋体"/>
          <w:sz w:val="32"/>
          <w:lang w:val="en-US" w:eastAsia="zh-CN"/>
        </w:rPr>
        <w:t>十三、部门整体支出绩效目标表（公开表 6）</w:t>
      </w:r>
      <w:bookmarkEnd w:id="34"/>
      <w:bookmarkEnd w:id="35"/>
      <w:r>
        <w:rPr>
          <w:rFonts w:hint="eastAsia" w:ascii="宋体" w:hAnsi="宋体"/>
          <w:sz w:val="32"/>
          <w:lang w:val="en-US" w:eastAsia="zh-CN"/>
        </w:rPr>
        <w:t xml:space="preserve"> </w:t>
      </w:r>
    </w:p>
    <w:p w14:paraId="54A4CAF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6" w:name="_Toc12746"/>
      <w:bookmarkStart w:id="37" w:name="_Toc8475"/>
      <w:r>
        <w:rPr>
          <w:rFonts w:hint="eastAsia" w:ascii="宋体" w:hAnsi="宋体"/>
          <w:sz w:val="32"/>
          <w:lang w:val="en-US" w:eastAsia="zh-CN"/>
        </w:rPr>
        <w:t>十四、部门预算项目支出绩效目标表（公开表 7）</w:t>
      </w:r>
      <w:bookmarkEnd w:id="36"/>
      <w:bookmarkEnd w:id="37"/>
    </w:p>
    <w:p w14:paraId="657A5A3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38" w:name="_Toc27214"/>
      <w:bookmarkStart w:id="39" w:name="_Toc27825"/>
      <w:r>
        <w:rPr>
          <w:rFonts w:hint="eastAsia" w:ascii="宋体" w:hAnsi="宋体"/>
          <w:sz w:val="32"/>
          <w:lang w:val="en-US" w:eastAsia="zh-CN"/>
        </w:rPr>
        <w:t>十五、政府采购预算表（公开表 8）</w:t>
      </w:r>
      <w:bookmarkEnd w:id="38"/>
      <w:bookmarkEnd w:id="39"/>
    </w:p>
    <w:p w14:paraId="0ADE5EA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default" w:ascii="宋体" w:hAnsi="宋体"/>
          <w:b/>
          <w:bCs/>
          <w:sz w:val="32"/>
          <w:lang w:val="en-US" w:eastAsia="zh-CN"/>
        </w:rPr>
      </w:pPr>
      <w:bookmarkStart w:id="40" w:name="_Toc29447"/>
      <w:bookmarkStart w:id="41" w:name="_Toc15026"/>
      <w:bookmarkStart w:id="42" w:name="_Toc16458"/>
      <w:r>
        <w:rPr>
          <w:rFonts w:hint="eastAsia" w:ascii="宋体" w:hAnsi="宋体"/>
          <w:b/>
          <w:bCs/>
          <w:sz w:val="32"/>
          <w:lang w:val="en-US" w:eastAsia="zh-CN"/>
        </w:rPr>
        <w:t>以上所有表格详见部门说明后附件。</w:t>
      </w:r>
      <w:bookmarkEnd w:id="40"/>
      <w:bookmarkEnd w:id="41"/>
      <w:bookmarkEnd w:id="42"/>
    </w:p>
    <w:p w14:paraId="57B1FF6D">
      <w:pPr>
        <w:rPr>
          <w:rFonts w:ascii="宋体" w:hAnsi="宋体"/>
          <w:sz w:val="20"/>
        </w:rPr>
      </w:pPr>
      <w:r>
        <w:rPr>
          <w:rFonts w:ascii="宋体" w:hAnsi="宋体"/>
          <w:sz w:val="20"/>
        </w:rPr>
        <w:br w:type="page"/>
      </w:r>
    </w:p>
    <w:p w14:paraId="72715DF3">
      <w:pPr>
        <w:pStyle w:val="4"/>
        <w:rPr>
          <w:rFonts w:ascii="宋体" w:hAnsi="宋体"/>
          <w:sz w:val="20"/>
        </w:rPr>
      </w:pPr>
    </w:p>
    <w:p w14:paraId="7D4A93D6">
      <w:pPr>
        <w:pStyle w:val="4"/>
        <w:rPr>
          <w:rFonts w:ascii="宋体" w:hAnsi="宋体"/>
          <w:sz w:val="20"/>
        </w:rPr>
      </w:pPr>
    </w:p>
    <w:p w14:paraId="576F104E">
      <w:pPr>
        <w:pStyle w:val="4"/>
        <w:rPr>
          <w:rFonts w:ascii="宋体" w:hAnsi="宋体"/>
          <w:sz w:val="20"/>
        </w:rPr>
      </w:pPr>
    </w:p>
    <w:p w14:paraId="5B6F79CB">
      <w:pPr>
        <w:pStyle w:val="4"/>
        <w:rPr>
          <w:rFonts w:ascii="宋体" w:hAnsi="宋体"/>
          <w:sz w:val="20"/>
        </w:rPr>
      </w:pPr>
    </w:p>
    <w:p w14:paraId="32041E35">
      <w:pPr>
        <w:pStyle w:val="4"/>
        <w:rPr>
          <w:rFonts w:ascii="宋体" w:hAnsi="宋体"/>
          <w:sz w:val="20"/>
        </w:rPr>
      </w:pPr>
    </w:p>
    <w:p w14:paraId="2B6069B1">
      <w:pPr>
        <w:pStyle w:val="4"/>
        <w:rPr>
          <w:rFonts w:ascii="宋体" w:hAnsi="宋体"/>
          <w:sz w:val="20"/>
        </w:rPr>
      </w:pPr>
    </w:p>
    <w:p w14:paraId="2781D1C0">
      <w:pPr>
        <w:pStyle w:val="4"/>
        <w:rPr>
          <w:rFonts w:ascii="宋体" w:hAnsi="宋体"/>
          <w:sz w:val="20"/>
        </w:rPr>
      </w:pPr>
    </w:p>
    <w:p w14:paraId="4ADBC187">
      <w:pPr>
        <w:pStyle w:val="4"/>
        <w:rPr>
          <w:rFonts w:ascii="宋体" w:hAnsi="宋体"/>
          <w:sz w:val="20"/>
        </w:rPr>
      </w:pPr>
    </w:p>
    <w:p w14:paraId="1773FC39">
      <w:pPr>
        <w:pStyle w:val="4"/>
        <w:rPr>
          <w:rFonts w:ascii="宋体" w:hAnsi="宋体"/>
          <w:sz w:val="20"/>
        </w:rPr>
      </w:pPr>
    </w:p>
    <w:p w14:paraId="39E2D6EE">
      <w:pPr>
        <w:pStyle w:val="4"/>
        <w:rPr>
          <w:rFonts w:ascii="宋体" w:hAnsi="宋体"/>
          <w:sz w:val="20"/>
        </w:rPr>
      </w:pPr>
    </w:p>
    <w:p w14:paraId="624A4567">
      <w:pPr>
        <w:pStyle w:val="4"/>
        <w:rPr>
          <w:rFonts w:ascii="宋体" w:hAnsi="宋体"/>
          <w:sz w:val="20"/>
        </w:rPr>
      </w:pPr>
    </w:p>
    <w:p w14:paraId="36D0AA34">
      <w:pPr>
        <w:pStyle w:val="4"/>
        <w:rPr>
          <w:rFonts w:ascii="宋体" w:hAnsi="宋体"/>
          <w:sz w:val="20"/>
        </w:rPr>
      </w:pPr>
    </w:p>
    <w:p w14:paraId="637B6DD3">
      <w:pPr>
        <w:pStyle w:val="4"/>
        <w:rPr>
          <w:rFonts w:ascii="宋体" w:hAnsi="宋体"/>
          <w:sz w:val="20"/>
        </w:rPr>
      </w:pPr>
    </w:p>
    <w:p w14:paraId="6BEC1F72">
      <w:pPr>
        <w:pStyle w:val="4"/>
        <w:rPr>
          <w:rFonts w:ascii="宋体" w:hAnsi="宋体"/>
          <w:sz w:val="20"/>
        </w:rPr>
      </w:pPr>
    </w:p>
    <w:p w14:paraId="5F2A2A01">
      <w:pPr>
        <w:pStyle w:val="4"/>
        <w:rPr>
          <w:rFonts w:ascii="宋体" w:hAnsi="宋体"/>
          <w:sz w:val="20"/>
        </w:rPr>
      </w:pPr>
    </w:p>
    <w:p w14:paraId="507AB344">
      <w:pPr>
        <w:pStyle w:val="4"/>
        <w:rPr>
          <w:rFonts w:ascii="宋体" w:hAnsi="宋体"/>
          <w:sz w:val="20"/>
        </w:rPr>
      </w:pPr>
    </w:p>
    <w:p w14:paraId="3783BCBF">
      <w:pPr>
        <w:pStyle w:val="4"/>
        <w:rPr>
          <w:rFonts w:ascii="宋体" w:hAnsi="宋体"/>
          <w:sz w:val="20"/>
        </w:rPr>
      </w:pPr>
    </w:p>
    <w:p w14:paraId="73CF9F57">
      <w:pPr>
        <w:pStyle w:val="4"/>
        <w:rPr>
          <w:rFonts w:ascii="宋体" w:hAnsi="宋体"/>
          <w:sz w:val="20"/>
        </w:rPr>
      </w:pPr>
    </w:p>
    <w:p w14:paraId="76964DD4">
      <w:pPr>
        <w:pStyle w:val="4"/>
        <w:rPr>
          <w:rFonts w:ascii="宋体" w:hAnsi="宋体"/>
          <w:sz w:val="20"/>
        </w:rPr>
      </w:pPr>
    </w:p>
    <w:p w14:paraId="32792D7E">
      <w:pPr>
        <w:pStyle w:val="4"/>
        <w:rPr>
          <w:rFonts w:ascii="宋体" w:hAnsi="宋体"/>
          <w:sz w:val="20"/>
        </w:rPr>
      </w:pPr>
    </w:p>
    <w:p w14:paraId="7462E120">
      <w:pPr>
        <w:pStyle w:val="4"/>
        <w:rPr>
          <w:rFonts w:ascii="宋体" w:hAnsi="宋体"/>
          <w:sz w:val="20"/>
        </w:rPr>
      </w:pPr>
    </w:p>
    <w:p w14:paraId="6BDC48E9">
      <w:pPr>
        <w:pStyle w:val="4"/>
        <w:rPr>
          <w:rFonts w:ascii="宋体" w:hAnsi="宋体"/>
          <w:sz w:val="20"/>
        </w:rPr>
      </w:pPr>
    </w:p>
    <w:p w14:paraId="2B0684E5">
      <w:pPr>
        <w:pStyle w:val="4"/>
        <w:rPr>
          <w:rFonts w:ascii="宋体" w:hAnsi="宋体"/>
          <w:sz w:val="20"/>
        </w:rPr>
      </w:pPr>
    </w:p>
    <w:p w14:paraId="40576E90">
      <w:pPr>
        <w:pStyle w:val="4"/>
        <w:rPr>
          <w:rFonts w:ascii="宋体" w:hAnsi="宋体"/>
          <w:sz w:val="20"/>
        </w:rPr>
      </w:pPr>
    </w:p>
    <w:p w14:paraId="4807824B">
      <w:pPr>
        <w:pStyle w:val="4"/>
        <w:rPr>
          <w:rFonts w:ascii="宋体" w:hAnsi="宋体"/>
          <w:sz w:val="20"/>
        </w:rPr>
      </w:pPr>
    </w:p>
    <w:p w14:paraId="26BB4150">
      <w:pPr>
        <w:pStyle w:val="4"/>
        <w:rPr>
          <w:rFonts w:ascii="宋体" w:hAnsi="宋体"/>
          <w:sz w:val="20"/>
        </w:rPr>
      </w:pPr>
    </w:p>
    <w:p w14:paraId="44184F5B">
      <w:pPr>
        <w:pStyle w:val="4"/>
        <w:numPr>
          <w:ilvl w:val="0"/>
          <w:numId w:val="2"/>
        </w:numPr>
        <w:jc w:val="center"/>
        <w:outlineLvl w:val="0"/>
        <w:rPr>
          <w:rFonts w:hint="default" w:ascii="宋体" w:hAnsi="宋体" w:eastAsia="方正小标宋简体" w:cs="方正小标宋简体"/>
          <w:b/>
          <w:bCs/>
          <w:sz w:val="52"/>
          <w:szCs w:val="52"/>
          <w:lang w:val="en-US" w:eastAsia="zh-CN"/>
        </w:rPr>
      </w:pPr>
      <w:bookmarkStart w:id="43" w:name="_Toc25088"/>
      <w:bookmarkStart w:id="44" w:name="_Toc9243"/>
      <w:r>
        <w:rPr>
          <w:rFonts w:hint="eastAsia" w:ascii="宋体" w:hAnsi="宋体" w:eastAsia="方正小标宋简体" w:cs="方正小标宋简体"/>
          <w:b/>
          <w:bCs/>
          <w:sz w:val="52"/>
          <w:szCs w:val="52"/>
          <w:lang w:val="en-US" w:eastAsia="zh-CN"/>
        </w:rPr>
        <w:t>2026年</w:t>
      </w:r>
      <w:r>
        <w:rPr>
          <w:rFonts w:hint="eastAsia" w:ascii="宋体" w:hAnsi="宋体" w:eastAsia="方正小标宋简体" w:cs="方正小标宋简体"/>
          <w:sz w:val="52"/>
          <w:szCs w:val="52"/>
          <w:lang w:val="en-US" w:eastAsia="zh-CN"/>
        </w:rPr>
        <w:t>单位预算情况说明</w:t>
      </w:r>
      <w:bookmarkEnd w:id="43"/>
      <w:bookmarkEnd w:id="44"/>
    </w:p>
    <w:p w14:paraId="1BA3147E">
      <w:pPr>
        <w:rPr>
          <w:rFonts w:hint="eastAsia" w:ascii="宋体" w:hAnsi="宋体" w:eastAsia="黑体"/>
          <w:color w:val="333333"/>
        </w:rPr>
      </w:pPr>
      <w:r>
        <w:rPr>
          <w:rFonts w:ascii="宋体" w:hAnsi="宋体"/>
          <w:color w:val="333333"/>
        </w:rPr>
        <w:br w:type="page"/>
      </w:r>
    </w:p>
    <w:p w14:paraId="42E486A2">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5" w:name="_Toc3412"/>
      <w:bookmarkStart w:id="46" w:name="_Toc18699"/>
      <w:r>
        <w:rPr>
          <w:rFonts w:hint="eastAsia" w:ascii="宋体" w:hAnsi="宋体" w:eastAsia="黑体"/>
          <w:color w:val="333333"/>
        </w:rPr>
        <w:t>一、收支预算情况说明</w:t>
      </w:r>
      <w:bookmarkEnd w:id="45"/>
      <w:bookmarkEnd w:id="46"/>
    </w:p>
    <w:p w14:paraId="67B1A79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按照综合预算的原则，乐山市五通桥区金山镇中心卫生院所有收入和支出均纳入部门预算管理。收入包括：一般公共预算拨款收入；支出包括：一般公共预算支出。乐山市五通桥区金山镇中心卫生院2026年收支预算总数240.57万元,比2025年收支预算总数246.54万元，减少5.97万元。主要原因：</w:t>
      </w:r>
      <w:r>
        <w:rPr>
          <w:rFonts w:hint="eastAsia" w:ascii="宋体" w:hAnsi="宋体"/>
          <w:color w:val="0000FF"/>
          <w:sz w:val="32"/>
          <w:lang w:val="en-US" w:eastAsia="zh-CN"/>
        </w:rPr>
        <w:t>人员减少</w:t>
      </w:r>
      <w:r>
        <w:rPr>
          <w:rFonts w:hint="eastAsia" w:ascii="宋体" w:hAnsi="宋体"/>
          <w:sz w:val="32"/>
          <w:lang w:val="en-US" w:eastAsia="zh-CN"/>
        </w:rPr>
        <w:t>。</w:t>
      </w:r>
    </w:p>
    <w:p w14:paraId="00721631">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7" w:name="_Toc10123"/>
      <w:r>
        <w:rPr>
          <w:rFonts w:ascii="宋体" w:hAnsi="宋体"/>
        </w:rPr>
        <w:t>（一）收入预算情况</w:t>
      </w:r>
      <w:bookmarkEnd w:id="47"/>
    </w:p>
    <w:p w14:paraId="52C60F5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乐山市五通桥区金山镇中心卫生院2026年收入预算240.57万元，其中：上年结转0万元，占0%；一般公共预算拨款收入240.57万元，占100%；政府基金预算拨款收入0万元，占0%；事业收入0万元，占0%；事业单位经营收入0万元，占0%；其他收入0万元，占0%。</w:t>
      </w:r>
    </w:p>
    <w:p w14:paraId="3FEBCC0A">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48" w:name="_Toc17536"/>
      <w:r>
        <w:rPr>
          <w:rFonts w:ascii="宋体" w:hAnsi="宋体"/>
        </w:rPr>
        <w:t>（二）支出预算情况</w:t>
      </w:r>
      <w:bookmarkEnd w:id="48"/>
    </w:p>
    <w:p w14:paraId="54F67AD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乐山市五通桥区金山镇中心卫生院2026年支出预算240.57万元，其中：人员支出188.28万元，日常公用支出0万元，对个人和家庭的补助支出52.29万元。</w:t>
      </w:r>
    </w:p>
    <w:p w14:paraId="29F13ECD">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49" w:name="_Toc10820"/>
      <w:bookmarkStart w:id="50" w:name="_Toc25701"/>
      <w:r>
        <w:rPr>
          <w:rFonts w:hint="eastAsia" w:ascii="宋体" w:hAnsi="宋体" w:eastAsia="黑体"/>
          <w:color w:val="333333"/>
        </w:rPr>
        <w:t>二、财政拨款收支预算情况说明</w:t>
      </w:r>
      <w:bookmarkEnd w:id="49"/>
      <w:bookmarkEnd w:id="50"/>
    </w:p>
    <w:p w14:paraId="2EDC20C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乐山市五通桥区金山镇中心卫生院2026年财政拨款收支预算总数240.57万元,比2025年财政拨款收支预算总数246.54万元，减少5.97万元。主要原因：</w:t>
      </w:r>
      <w:r>
        <w:rPr>
          <w:rFonts w:hint="eastAsia" w:ascii="宋体" w:hAnsi="宋体"/>
          <w:color w:val="0000FF"/>
          <w:sz w:val="32"/>
          <w:lang w:val="en-US" w:eastAsia="zh-CN"/>
        </w:rPr>
        <w:t>人员减少</w:t>
      </w:r>
      <w:r>
        <w:rPr>
          <w:rFonts w:hint="eastAsia" w:ascii="宋体" w:hAnsi="宋体"/>
          <w:sz w:val="32"/>
          <w:lang w:val="en-US" w:eastAsia="zh-CN"/>
        </w:rPr>
        <w:t>。</w:t>
      </w:r>
    </w:p>
    <w:p w14:paraId="52BE7D4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其中：基本支出240.57万元，占100%。</w:t>
      </w:r>
    </w:p>
    <w:p w14:paraId="7CC2741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w:t>
      </w:r>
      <w:r>
        <w:rPr>
          <w:rFonts w:hint="eastAsia" w:ascii="宋体" w:hAnsi="宋体"/>
          <w:sz w:val="32"/>
          <w:lang w:val="en-US"/>
        </w:rPr>
        <w:t>是用于保障医院正常运转的日常支出，包括基本工资、津贴补贴</w:t>
      </w:r>
      <w:r>
        <w:rPr>
          <w:rFonts w:hint="eastAsia" w:ascii="宋体" w:hAnsi="宋体"/>
          <w:sz w:val="32"/>
          <w:lang w:val="en-US" w:eastAsia="zh-CN"/>
        </w:rPr>
        <w:t>、对个人和家庭的补助支出</w:t>
      </w:r>
      <w:r>
        <w:rPr>
          <w:rFonts w:hint="eastAsia" w:ascii="宋体" w:hAnsi="宋体"/>
          <w:sz w:val="32"/>
          <w:lang w:val="en-US"/>
        </w:rPr>
        <w:t>等人员经费以及办公费、印刷费、水电费、办公设备购置等日常公用经费。</w:t>
      </w:r>
    </w:p>
    <w:p w14:paraId="68BA7CE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w:t>
      </w:r>
      <w:r>
        <w:rPr>
          <w:rFonts w:hint="eastAsia" w:ascii="宋体" w:hAnsi="宋体"/>
          <w:sz w:val="32"/>
          <w:lang w:val="en-US"/>
        </w:rPr>
        <w:t>是用于保障单位为完成特定的行政工作任务或事业发展目标，用于专项业务工作的经费支出。</w:t>
      </w:r>
    </w:p>
    <w:p w14:paraId="7AFE7FD5">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1" w:name="_Toc7114"/>
      <w:bookmarkStart w:id="52" w:name="_Toc1211"/>
      <w:r>
        <w:rPr>
          <w:rFonts w:hint="eastAsia" w:ascii="宋体" w:hAnsi="宋体" w:eastAsia="黑体"/>
          <w:color w:val="333333"/>
        </w:rPr>
        <w:t>三、一般公共预算当年拨款情况说明</w:t>
      </w:r>
      <w:bookmarkEnd w:id="51"/>
      <w:bookmarkEnd w:id="52"/>
    </w:p>
    <w:p w14:paraId="18CB12C9">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3" w:name="_Toc19712"/>
      <w:r>
        <w:rPr>
          <w:rFonts w:ascii="宋体" w:hAnsi="宋体"/>
        </w:rPr>
        <w:t>（一）一般公共预算当年拨款规模变化情况</w:t>
      </w:r>
      <w:bookmarkEnd w:id="53"/>
    </w:p>
    <w:p w14:paraId="245312B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乐山市五通桥区金山镇中心卫生院2026年一般公共预算当年拨款240.57万元,比2025年财政拨款收支预算总数246.54万元，减少5.97万元。主要原因：</w:t>
      </w:r>
      <w:r>
        <w:rPr>
          <w:rFonts w:hint="eastAsia" w:ascii="宋体" w:hAnsi="宋体"/>
          <w:color w:val="0000FF"/>
          <w:sz w:val="32"/>
          <w:lang w:val="en-US" w:eastAsia="zh-CN"/>
        </w:rPr>
        <w:t>人员减少</w:t>
      </w:r>
      <w:r>
        <w:rPr>
          <w:rFonts w:hint="eastAsia" w:ascii="宋体" w:hAnsi="宋体"/>
          <w:sz w:val="32"/>
          <w:lang w:val="en-US" w:eastAsia="zh-CN"/>
        </w:rPr>
        <w:t>。</w:t>
      </w:r>
    </w:p>
    <w:p w14:paraId="7E0F850F">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54" w:name="_Toc15458"/>
      <w:r>
        <w:rPr>
          <w:rFonts w:ascii="宋体" w:hAnsi="宋体"/>
        </w:rPr>
        <w:t>（二）一般公共预算当年拨款结构情况</w:t>
      </w:r>
      <w:bookmarkEnd w:id="54"/>
    </w:p>
    <w:p w14:paraId="4A5E334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金山镇中心卫生院2026年一般公共预算支出240.57万元，主要包括一般公共服务支出0万元，占0%；外交支出0万元，占0%；国防支出0万元，占0%；公共安全支出0万元，占0%；教育支出0万元，占0%；科学技术支出0万元，占0%；文化旅游体育与传媒支出0万元，占0%；社会保障和就业支出52.29万元，占21.73%；卫生健康支出188.28万元，占78.27%；节能环保支出0万元，占0%；城乡社区支出0万元，占0%；农林水支出0万元，占0%；交通运输支出0万元，占0%；资源勘探工业信息等支出0万元，占0%；商业服务业等支出0万元，占0%；金融支出0万元，占0%；援助其他地区支出0万元，占0%；自然资源海洋气象等支出0万元，占0%；住房保障支出0万元，占0%；粮油物资储备支出0万元，占0%；灾害防治及应急管理支出0万元，占0%；预备费0万元，占0%；其他支出0万元，占0%；转移性支出0万元，占0%；债务还本支出0万元，占0%；债务付息支出0万元，占0%；债务发行费支出0万元，占0%。</w:t>
      </w:r>
    </w:p>
    <w:p w14:paraId="2E2C3619">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highlight w:val="none"/>
          <w:lang w:eastAsia="zh-CN"/>
        </w:rPr>
      </w:pPr>
      <w:bookmarkStart w:id="55" w:name="_Toc26647"/>
      <w:r>
        <w:rPr>
          <w:rFonts w:ascii="宋体" w:hAnsi="宋体"/>
        </w:rPr>
        <w:t>（三）一般公共预算当年拨款具体使用情况</w:t>
      </w:r>
      <w:r>
        <w:rPr>
          <w:rFonts w:hint="eastAsia" w:ascii="宋体" w:hAnsi="宋体"/>
          <w:highlight w:val="none"/>
          <w:lang w:eastAsia="zh-CN"/>
        </w:rPr>
        <w:t>（</w:t>
      </w:r>
      <w:r>
        <w:rPr>
          <w:rFonts w:hint="eastAsia" w:ascii="宋体" w:hAnsi="宋体"/>
          <w:highlight w:val="none"/>
          <w:lang w:val="en-US" w:eastAsia="zh-CN"/>
        </w:rPr>
        <w:t>按照功能科目类、款、项逐项说明</w:t>
      </w:r>
      <w:r>
        <w:rPr>
          <w:rFonts w:hint="eastAsia" w:ascii="宋体" w:hAnsi="宋体"/>
          <w:highlight w:val="none"/>
          <w:lang w:eastAsia="zh-CN"/>
        </w:rPr>
        <w:t>）</w:t>
      </w:r>
      <w:bookmarkEnd w:id="55"/>
    </w:p>
    <w:p w14:paraId="46856AC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一般公共服务（210类）财政事务（03款）行政运行（02项）:2026年预算数为188.28万元，主要用于：机关及参公管理事业单位正常运转的基本支出，包括基本工资、津贴补贴等人员经费以及办公费、印刷费、水电费等日常公用经费。</w:t>
      </w:r>
    </w:p>
    <w:p w14:paraId="62F963A6">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3.社会保障和就业（208类）行政事业单位离退休（05款）未归口管理的行政单位离退休（99项）:2026年预算数为52.29万元，主要用于：保障离退休人员经费支出。</w:t>
      </w:r>
    </w:p>
    <w:p w14:paraId="4CA81B39">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6" w:name="_Toc16410"/>
      <w:bookmarkStart w:id="57" w:name="_Toc8558"/>
      <w:r>
        <w:rPr>
          <w:rFonts w:hint="eastAsia" w:ascii="宋体" w:hAnsi="宋体" w:eastAsia="黑体"/>
          <w:color w:val="333333"/>
        </w:rPr>
        <w:t>四、一般公共预算基本支出情况说明</w:t>
      </w:r>
      <w:bookmarkEnd w:id="56"/>
      <w:bookmarkEnd w:id="57"/>
    </w:p>
    <w:p w14:paraId="731B3E2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乐山市五通桥区金山镇中心卫生院2026年一般公共预算基本支出240.57万元，其中：</w:t>
      </w:r>
    </w:p>
    <w:p w14:paraId="25A72A7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人员经费188.28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14:paraId="7F23EEA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0万元，主要包括：主要包括：办公费、印刷费、水费、电费、邮电费、差旅费、维修（护）费、会议费、培训费、公务接待费、劳务费、工会经费、福利费、公务用车运行维护费、其他交通费、其他商品和服务支出。</w:t>
      </w:r>
    </w:p>
    <w:p w14:paraId="07255D34">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58" w:name="_Toc3230"/>
      <w:bookmarkStart w:id="59" w:name="_Toc29818"/>
      <w:r>
        <w:rPr>
          <w:rFonts w:hint="eastAsia" w:ascii="宋体" w:hAnsi="宋体" w:eastAsia="黑体"/>
          <w:color w:val="333333"/>
        </w:rPr>
        <w:t>五、“三公”经费财政拨款预算安排情况说明</w:t>
      </w:r>
      <w:bookmarkEnd w:id="58"/>
      <w:bookmarkEnd w:id="59"/>
    </w:p>
    <w:p w14:paraId="48FAF51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乐山市五通桥区金山镇中心卫生院2026年“三公”经费财政拨款预算数0万元，其中：公务接待费0万元，公务用车购置0万元，公车运行维护费0万元。</w:t>
      </w:r>
    </w:p>
    <w:p w14:paraId="3608AFAF">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60" w:name="_Toc14233"/>
      <w:r>
        <w:rPr>
          <w:rFonts w:ascii="宋体" w:hAnsi="宋体"/>
        </w:rPr>
        <w:t>（一）</w:t>
      </w:r>
      <w:r>
        <w:rPr>
          <w:rFonts w:hint="eastAsia" w:ascii="宋体" w:hAnsi="宋体"/>
          <w:lang w:val="en-US" w:eastAsia="zh-CN"/>
        </w:rPr>
        <w:t>公务接待费变化情况</w:t>
      </w:r>
      <w:bookmarkEnd w:id="60"/>
    </w:p>
    <w:p w14:paraId="43241E1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2025年</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万元减少</w:t>
      </w:r>
      <w:r>
        <w:rPr>
          <w:rFonts w:hint="eastAsia" w:ascii="宋体" w:hAnsi="宋体"/>
          <w:sz w:val="32"/>
          <w:lang w:val="en-US" w:eastAsia="zh-CN"/>
        </w:rPr>
        <w:t>0</w:t>
      </w:r>
      <w:r>
        <w:rPr>
          <w:rFonts w:hint="default" w:ascii="宋体" w:hAnsi="宋体"/>
          <w:sz w:val="32"/>
          <w:lang w:val="en-US" w:eastAsia="zh-CN"/>
        </w:rPr>
        <w:t>万元。主要原因是厉行节约，压缩接待规模和接待费用。</w:t>
      </w:r>
    </w:p>
    <w:p w14:paraId="447C2282">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61" w:name="_Toc6788"/>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61"/>
    </w:p>
    <w:p w14:paraId="2B7CA21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2024</w:t>
      </w:r>
      <w:r>
        <w:rPr>
          <w:rFonts w:hint="default" w:ascii="宋体" w:hAnsi="宋体"/>
          <w:sz w:val="32"/>
          <w:lang w:val="en-US" w:eastAsia="zh-CN"/>
        </w:rPr>
        <w:t>预算</w:t>
      </w:r>
      <w:r>
        <w:rPr>
          <w:rFonts w:hint="eastAsia" w:ascii="宋体" w:hAnsi="宋体"/>
          <w:sz w:val="32"/>
          <w:lang w:val="en-US" w:eastAsia="zh-CN"/>
        </w:rPr>
        <w:t>0</w:t>
      </w:r>
      <w:r>
        <w:rPr>
          <w:rFonts w:hint="default" w:ascii="宋体" w:hAnsi="宋体"/>
          <w:sz w:val="32"/>
          <w:lang w:val="en-US" w:eastAsia="zh-CN"/>
        </w:rPr>
        <w:t>万元预算持平。主要原因是厉行节约，规范公务出行，尽量乘坐公共交通工具。</w:t>
      </w:r>
    </w:p>
    <w:p w14:paraId="340A20F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1</w:t>
      </w:r>
      <w:r>
        <w:rPr>
          <w:rFonts w:hint="default" w:ascii="宋体" w:hAnsi="宋体"/>
          <w:sz w:val="32"/>
          <w:lang w:val="en-US" w:eastAsia="zh-CN"/>
        </w:rPr>
        <w:t>辆，其中：</w:t>
      </w:r>
      <w:r>
        <w:rPr>
          <w:rFonts w:hint="eastAsia" w:ascii="宋体" w:hAnsi="宋体"/>
          <w:sz w:val="32"/>
          <w:lang w:val="en-US" w:eastAsia="zh-CN"/>
        </w:rPr>
        <w:t>巡诊车1辆。</w:t>
      </w:r>
    </w:p>
    <w:p w14:paraId="2DE4929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2026年</w:t>
      </w:r>
      <w:r>
        <w:rPr>
          <w:rFonts w:hint="default" w:ascii="宋体" w:hAnsi="宋体"/>
          <w:sz w:val="32"/>
          <w:lang w:val="en-US" w:eastAsia="zh-CN"/>
        </w:rPr>
        <w:t>安排公务用车购置费</w:t>
      </w:r>
      <w:r>
        <w:rPr>
          <w:rFonts w:hint="eastAsia" w:ascii="宋体" w:hAnsi="宋体"/>
          <w:sz w:val="32"/>
          <w:lang w:val="en-US" w:eastAsia="zh-CN"/>
        </w:rPr>
        <w:t>0</w:t>
      </w:r>
      <w:r>
        <w:rPr>
          <w:rFonts w:hint="default" w:ascii="宋体" w:hAnsi="宋体"/>
          <w:sz w:val="32"/>
          <w:lang w:val="en-US" w:eastAsia="zh-CN"/>
        </w:rPr>
        <w:t>万元</w:t>
      </w:r>
      <w:r>
        <w:rPr>
          <w:rFonts w:hint="eastAsia" w:ascii="宋体" w:hAnsi="宋体"/>
          <w:sz w:val="32"/>
          <w:lang w:val="en-US" w:eastAsia="zh-CN"/>
        </w:rPr>
        <w:t>。</w:t>
      </w:r>
    </w:p>
    <w:p w14:paraId="2AEF46B2">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2026年</w:t>
      </w:r>
      <w:r>
        <w:rPr>
          <w:rFonts w:hint="default" w:ascii="宋体" w:hAnsi="宋体"/>
          <w:sz w:val="32"/>
          <w:lang w:val="en-US" w:eastAsia="zh-CN"/>
        </w:rPr>
        <w:t>安排公务用车运行维护费</w:t>
      </w:r>
      <w:r>
        <w:rPr>
          <w:rFonts w:hint="eastAsia" w:ascii="宋体" w:hAnsi="宋体"/>
          <w:sz w:val="32"/>
          <w:lang w:val="en-US" w:eastAsia="zh-CN"/>
        </w:rPr>
        <w:t>0</w:t>
      </w:r>
      <w:r>
        <w:rPr>
          <w:rFonts w:hint="default" w:ascii="宋体" w:hAnsi="宋体"/>
          <w:sz w:val="32"/>
          <w:lang w:val="en-US" w:eastAsia="zh-CN"/>
        </w:rPr>
        <w:t>万元。</w:t>
      </w:r>
    </w:p>
    <w:p w14:paraId="5685CB19">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62" w:name="_Toc17887"/>
      <w:bookmarkStart w:id="63" w:name="_Toc22816"/>
      <w:r>
        <w:rPr>
          <w:rFonts w:hint="eastAsia" w:ascii="宋体" w:hAnsi="宋体" w:eastAsia="黑体"/>
          <w:color w:val="333333"/>
        </w:rPr>
        <w:t>六、政府性基金预算支出情况说明</w:t>
      </w:r>
      <w:bookmarkEnd w:id="62"/>
      <w:bookmarkEnd w:id="63"/>
    </w:p>
    <w:p w14:paraId="476A0BD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乐山市五通桥区金山镇中心卫生院2026年</w:t>
      </w:r>
      <w:r>
        <w:rPr>
          <w:rFonts w:hint="default" w:ascii="宋体" w:hAnsi="宋体"/>
          <w:sz w:val="32"/>
          <w:lang w:val="en-US" w:eastAsia="zh-CN"/>
        </w:rPr>
        <w:t>政府性基金预算拨款安排支出</w:t>
      </w:r>
      <w:r>
        <w:rPr>
          <w:rFonts w:hint="eastAsia" w:ascii="宋体" w:hAnsi="宋体"/>
          <w:sz w:val="32"/>
          <w:lang w:val="en-US" w:eastAsia="zh-CN"/>
        </w:rPr>
        <w:t>0万元，较上年预算数0持平。</w:t>
      </w:r>
    </w:p>
    <w:p w14:paraId="7235C324">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64" w:name="_Toc2156"/>
      <w:bookmarkStart w:id="65" w:name="_Toc13498"/>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64"/>
      <w:bookmarkEnd w:id="65"/>
    </w:p>
    <w:p w14:paraId="2C827F40">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乐山市五通桥区金山镇中心卫生院2026年国有资本经营预算拨款安排支出0万元,较上年预算数0持平。</w:t>
      </w:r>
    </w:p>
    <w:p w14:paraId="158F309E">
      <w:pPr>
        <w:pStyle w:val="4"/>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66" w:name="_Toc28698"/>
      <w:bookmarkStart w:id="67" w:name="_Toc23672"/>
      <w:r>
        <w:rPr>
          <w:rFonts w:hint="eastAsia" w:ascii="宋体" w:hAnsi="宋体" w:eastAsia="黑体"/>
          <w:color w:val="333333"/>
          <w:lang w:val="en-US" w:eastAsia="zh-CN"/>
        </w:rPr>
        <w:t>八、其他重要事项的情况说明</w:t>
      </w:r>
      <w:bookmarkEnd w:id="66"/>
      <w:bookmarkEnd w:id="67"/>
    </w:p>
    <w:p w14:paraId="78F566C6">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68" w:name="_Toc29563"/>
      <w:r>
        <w:rPr>
          <w:rFonts w:ascii="宋体" w:hAnsi="宋体"/>
        </w:rPr>
        <w:t>（一）机关运行经费情况</w:t>
      </w:r>
      <w:bookmarkEnd w:id="68"/>
    </w:p>
    <w:p w14:paraId="6CE0C5D3">
      <w:pPr>
        <w:pStyle w:val="13"/>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eastAsia="zh-CN"/>
        </w:rPr>
        <w:t>2026年</w:t>
      </w:r>
      <w:r>
        <w:rPr>
          <w:rFonts w:hint="eastAsia" w:ascii="宋体" w:hAnsi="宋体"/>
          <w:sz w:val="32"/>
          <w:lang w:val="en-US"/>
        </w:rPr>
        <w:t>，乐山市五通桥区金山镇中心卫生院无机关运行经费情况。</w:t>
      </w:r>
    </w:p>
    <w:p w14:paraId="42824E1B">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69" w:name="_Toc8396"/>
      <w:r>
        <w:rPr>
          <w:rFonts w:ascii="宋体" w:hAnsi="宋体"/>
        </w:rPr>
        <w:t>（二）政府采购情况</w:t>
      </w:r>
      <w:bookmarkEnd w:id="69"/>
    </w:p>
    <w:p w14:paraId="38F31A13">
      <w:pPr>
        <w:pStyle w:val="13"/>
        <w:tabs>
          <w:tab w:val="left" w:pos="1784"/>
        </w:tabs>
        <w:spacing w:beforeLines="100" w:afterLines="50" w:line="560" w:lineRule="exact"/>
        <w:ind w:left="660" w:leftChars="300" w:right="660" w:rightChars="300" w:firstLineChars="200"/>
        <w:rPr>
          <w:rFonts w:ascii="宋体" w:hAnsi="宋体"/>
          <w:sz w:val="32"/>
          <w:lang w:val="en-US"/>
        </w:rPr>
      </w:pPr>
      <w:r>
        <w:rPr>
          <w:rFonts w:hint="eastAsia" w:ascii="宋体" w:hAnsi="宋体"/>
          <w:sz w:val="32"/>
          <w:lang w:val="en-US" w:eastAsia="zh-CN"/>
        </w:rPr>
        <w:t>2026年</w:t>
      </w:r>
      <w:r>
        <w:rPr>
          <w:rFonts w:hint="eastAsia" w:ascii="宋体" w:hAnsi="宋体"/>
          <w:sz w:val="32"/>
          <w:lang w:val="en-US"/>
        </w:rPr>
        <w:t>，乐山市五通桥区金山镇中心卫生院政府采购项目0万元。其中，政府采购货物预算0万元；政府采购工程预算0万元；政府采购服务预算0万元。</w:t>
      </w:r>
    </w:p>
    <w:p w14:paraId="69A4364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p>
    <w:p w14:paraId="11FFCCD8">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70" w:name="_Toc32370"/>
      <w:r>
        <w:rPr>
          <w:rFonts w:ascii="宋体" w:hAnsi="宋体"/>
        </w:rPr>
        <w:t>（三）国有资产占有使用情况</w:t>
      </w:r>
      <w:bookmarkEnd w:id="70"/>
    </w:p>
    <w:p w14:paraId="16A14B0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截至2025年底，乐山市五通桥区金山镇中心卫生院所属各预算单位共有车辆1辆。单位价值100万元以上大型设备1套。</w:t>
      </w:r>
    </w:p>
    <w:p w14:paraId="0614E5E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2026年部门预算未安</w:t>
      </w:r>
      <w:bookmarkStart w:id="74" w:name="_GoBack"/>
      <w:bookmarkEnd w:id="74"/>
      <w:r>
        <w:rPr>
          <w:rFonts w:hint="eastAsia" w:ascii="宋体" w:hAnsi="宋体"/>
          <w:sz w:val="32"/>
          <w:lang w:val="en-US" w:eastAsia="zh-CN"/>
        </w:rPr>
        <w:t>排购置车辆及单位价值100万元以上大型设备。</w:t>
      </w:r>
    </w:p>
    <w:p w14:paraId="2FBDA193">
      <w:pPr>
        <w:pStyle w:val="3"/>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71" w:name="_Toc20708"/>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71"/>
    </w:p>
    <w:p w14:paraId="3100B0C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ascii="宋体" w:hAnsi="宋体"/>
          <w:spacing w:val="6"/>
        </w:rPr>
      </w:pPr>
      <w:r>
        <w:rPr>
          <w:rFonts w:hint="eastAsia" w:ascii="宋体" w:hAnsi="宋体"/>
          <w:sz w:val="32"/>
          <w:lang w:val="en-US" w:eastAsia="zh-CN"/>
        </w:rPr>
        <w:t>2026年乐山市五通桥区金山镇中心卫生院开展绩效目标管理的项目0个，涉及预算0万元。其中：人员类项目0个，涉及预算0万元；运转类项目0个，涉及预算0万元；特定目标类项目 0个，涉及预算0万元。</w:t>
      </w:r>
    </w:p>
    <w:p w14:paraId="6CD7E2CA">
      <w:pPr>
        <w:pStyle w:val="4"/>
        <w:spacing w:before="0"/>
        <w:ind w:right="0"/>
        <w:jc w:val="both"/>
        <w:rPr>
          <w:rFonts w:ascii="宋体" w:hAnsi="宋体"/>
          <w:spacing w:val="6"/>
        </w:rPr>
        <w:sectPr>
          <w:headerReference r:id="rId8" w:type="default"/>
          <w:footerReference r:id="rId9" w:type="default"/>
          <w:pgSz w:w="11910" w:h="16840"/>
          <w:pgMar w:top="1587" w:right="964" w:bottom="1701" w:left="1134" w:header="737" w:footer="737" w:gutter="0"/>
          <w:pgNumType w:fmt="decimal"/>
          <w:cols w:space="0" w:num="1"/>
          <w:rtlGutter w:val="0"/>
          <w:docGrid w:linePitch="0" w:charSpace="0"/>
        </w:sectPr>
      </w:pPr>
    </w:p>
    <w:p w14:paraId="69673F24">
      <w:pPr>
        <w:rPr>
          <w:rFonts w:ascii="宋体" w:hAnsi="宋体"/>
        </w:rPr>
      </w:pPr>
    </w:p>
    <w:p w14:paraId="59716B21">
      <w:pPr>
        <w:pStyle w:val="4"/>
        <w:rPr>
          <w:rFonts w:ascii="宋体" w:hAnsi="宋体"/>
          <w:sz w:val="20"/>
        </w:rPr>
      </w:pPr>
    </w:p>
    <w:p w14:paraId="76F84CC3">
      <w:pPr>
        <w:pStyle w:val="4"/>
        <w:rPr>
          <w:rFonts w:ascii="宋体" w:hAnsi="宋体"/>
          <w:sz w:val="20"/>
        </w:rPr>
      </w:pPr>
    </w:p>
    <w:p w14:paraId="78D0132D">
      <w:pPr>
        <w:pStyle w:val="4"/>
        <w:rPr>
          <w:rFonts w:ascii="宋体" w:hAnsi="宋体"/>
          <w:sz w:val="20"/>
        </w:rPr>
      </w:pPr>
    </w:p>
    <w:p w14:paraId="0BB4AA8B">
      <w:pPr>
        <w:pStyle w:val="4"/>
        <w:rPr>
          <w:rFonts w:ascii="宋体" w:hAnsi="宋体"/>
          <w:sz w:val="20"/>
        </w:rPr>
      </w:pPr>
    </w:p>
    <w:p w14:paraId="250B8BDB">
      <w:pPr>
        <w:pStyle w:val="4"/>
        <w:rPr>
          <w:rFonts w:ascii="宋体" w:hAnsi="宋体"/>
          <w:sz w:val="20"/>
        </w:rPr>
      </w:pPr>
    </w:p>
    <w:p w14:paraId="071D7845">
      <w:pPr>
        <w:pStyle w:val="4"/>
        <w:rPr>
          <w:rFonts w:ascii="宋体" w:hAnsi="宋体"/>
          <w:sz w:val="20"/>
        </w:rPr>
      </w:pPr>
    </w:p>
    <w:p w14:paraId="23494836">
      <w:pPr>
        <w:pStyle w:val="4"/>
        <w:rPr>
          <w:rFonts w:ascii="宋体" w:hAnsi="宋体"/>
          <w:sz w:val="20"/>
        </w:rPr>
      </w:pPr>
    </w:p>
    <w:p w14:paraId="722F0117">
      <w:pPr>
        <w:pStyle w:val="4"/>
        <w:rPr>
          <w:rFonts w:ascii="宋体" w:hAnsi="宋体"/>
          <w:sz w:val="20"/>
        </w:rPr>
      </w:pPr>
    </w:p>
    <w:p w14:paraId="428EAA74">
      <w:pPr>
        <w:pStyle w:val="4"/>
        <w:rPr>
          <w:rFonts w:ascii="宋体" w:hAnsi="宋体"/>
          <w:sz w:val="20"/>
        </w:rPr>
      </w:pPr>
    </w:p>
    <w:p w14:paraId="57622B36">
      <w:pPr>
        <w:pStyle w:val="4"/>
        <w:rPr>
          <w:rFonts w:ascii="宋体" w:hAnsi="宋体"/>
          <w:sz w:val="20"/>
        </w:rPr>
      </w:pPr>
    </w:p>
    <w:p w14:paraId="0ADE8520">
      <w:pPr>
        <w:pStyle w:val="4"/>
        <w:rPr>
          <w:rFonts w:ascii="宋体" w:hAnsi="宋体"/>
          <w:sz w:val="20"/>
        </w:rPr>
      </w:pPr>
    </w:p>
    <w:p w14:paraId="300F9307">
      <w:pPr>
        <w:pStyle w:val="4"/>
        <w:rPr>
          <w:rFonts w:ascii="宋体" w:hAnsi="宋体"/>
          <w:sz w:val="20"/>
        </w:rPr>
      </w:pPr>
    </w:p>
    <w:p w14:paraId="3109B69F">
      <w:pPr>
        <w:pStyle w:val="4"/>
        <w:rPr>
          <w:rFonts w:ascii="宋体" w:hAnsi="宋体"/>
          <w:sz w:val="20"/>
        </w:rPr>
      </w:pPr>
    </w:p>
    <w:p w14:paraId="03C163EC">
      <w:pPr>
        <w:pStyle w:val="4"/>
        <w:rPr>
          <w:rFonts w:ascii="宋体" w:hAnsi="宋体"/>
          <w:sz w:val="20"/>
        </w:rPr>
      </w:pPr>
    </w:p>
    <w:p w14:paraId="2B9A467C">
      <w:pPr>
        <w:pStyle w:val="4"/>
        <w:rPr>
          <w:rFonts w:ascii="宋体" w:hAnsi="宋体"/>
          <w:sz w:val="20"/>
        </w:rPr>
      </w:pPr>
    </w:p>
    <w:p w14:paraId="209BC93B">
      <w:pPr>
        <w:pStyle w:val="4"/>
        <w:rPr>
          <w:rFonts w:ascii="宋体" w:hAnsi="宋体"/>
          <w:sz w:val="20"/>
        </w:rPr>
      </w:pPr>
    </w:p>
    <w:p w14:paraId="2D46BA46">
      <w:pPr>
        <w:pStyle w:val="4"/>
        <w:rPr>
          <w:rFonts w:ascii="宋体" w:hAnsi="宋体"/>
          <w:sz w:val="20"/>
        </w:rPr>
      </w:pPr>
    </w:p>
    <w:p w14:paraId="59978697">
      <w:pPr>
        <w:pStyle w:val="4"/>
        <w:rPr>
          <w:rFonts w:ascii="宋体" w:hAnsi="宋体"/>
          <w:sz w:val="20"/>
        </w:rPr>
      </w:pPr>
    </w:p>
    <w:p w14:paraId="50A13130">
      <w:pPr>
        <w:pStyle w:val="4"/>
        <w:rPr>
          <w:rFonts w:ascii="宋体" w:hAnsi="宋体"/>
          <w:sz w:val="20"/>
        </w:rPr>
      </w:pPr>
    </w:p>
    <w:p w14:paraId="7E9722CF">
      <w:pPr>
        <w:pStyle w:val="4"/>
        <w:rPr>
          <w:rFonts w:ascii="宋体" w:hAnsi="宋体"/>
          <w:sz w:val="20"/>
        </w:rPr>
      </w:pPr>
    </w:p>
    <w:p w14:paraId="02E87CF8">
      <w:pPr>
        <w:pStyle w:val="4"/>
        <w:rPr>
          <w:rFonts w:ascii="宋体" w:hAnsi="宋体"/>
          <w:sz w:val="20"/>
        </w:rPr>
      </w:pPr>
    </w:p>
    <w:p w14:paraId="40C26F8B">
      <w:pPr>
        <w:pStyle w:val="4"/>
        <w:jc w:val="center"/>
        <w:outlineLvl w:val="0"/>
        <w:rPr>
          <w:rFonts w:hint="eastAsia" w:ascii="宋体" w:hAnsi="宋体" w:eastAsia="方正小标宋简体" w:cs="方正小标宋简体"/>
          <w:sz w:val="52"/>
          <w:szCs w:val="52"/>
          <w:lang w:val="en-US" w:eastAsia="zh-CN"/>
        </w:rPr>
      </w:pPr>
      <w:bookmarkStart w:id="72" w:name="_Toc28684"/>
      <w:bookmarkStart w:id="73" w:name="_Toc721"/>
      <w:r>
        <w:rPr>
          <w:rFonts w:hint="eastAsia" w:ascii="宋体" w:hAnsi="宋体" w:eastAsia="方正小标宋简体" w:cs="方正小标宋简体"/>
          <w:sz w:val="52"/>
          <w:szCs w:val="52"/>
          <w:lang w:val="en-US" w:eastAsia="zh-CN"/>
        </w:rPr>
        <w:t>第四部分  名词解释</w:t>
      </w:r>
      <w:bookmarkEnd w:id="72"/>
      <w:bookmarkEnd w:id="73"/>
    </w:p>
    <w:p w14:paraId="1099AAC5">
      <w:pPr>
        <w:spacing w:after="0"/>
        <w:rPr>
          <w:rFonts w:ascii="宋体" w:hAnsi="宋体"/>
          <w:sz w:val="20"/>
        </w:rPr>
        <w:sectPr>
          <w:headerReference r:id="rId10" w:type="default"/>
          <w:footerReference r:id="rId11" w:type="default"/>
          <w:pgSz w:w="11910" w:h="16840"/>
          <w:pgMar w:top="1587" w:right="964" w:bottom="1701" w:left="1134" w:header="737" w:footer="737" w:gutter="0"/>
          <w:pgNumType w:fmt="decimal"/>
          <w:cols w:space="0" w:num="1"/>
          <w:rtlGutter w:val="0"/>
          <w:docGrid w:linePitch="0" w:charSpace="0"/>
        </w:sectPr>
      </w:pPr>
    </w:p>
    <w:p w14:paraId="0CEADF8F">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14:paraId="1AA147A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14:paraId="4E73BDD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14:paraId="6A8845E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14:paraId="5DCA9B43">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14:paraId="44A9283C">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14:paraId="1BEC2F7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14:paraId="571435B9">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14:paraId="36BCA1B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14:paraId="6BA251FD">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14:paraId="42A834F1">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14:paraId="5CCAB7DA">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14:paraId="55B7B1A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14:paraId="550E65FB">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14:paraId="717E80F5">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14:paraId="5653A69E">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14:paraId="7F09C864">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14:paraId="3F5993E7">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14:paraId="260F2598">
      <w:pPr>
        <w:pStyle w:val="13"/>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2" w:type="default"/>
      <w:footerReference r:id="rId13"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B37057-9139-4416-B216-EF0E78D8A34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embedRegular r:id="rId2" w:fontKey="{701496B6-FFF3-4994-AB0C-3DACC88AA406}"/>
  </w:font>
  <w:font w:name="楷体">
    <w:panose1 w:val="02010609060101010101"/>
    <w:charset w:val="86"/>
    <w:family w:val="modern"/>
    <w:pitch w:val="default"/>
    <w:sig w:usb0="800002BF" w:usb1="38CF7CFA" w:usb2="00000016" w:usb3="00000000" w:csb0="00040001" w:csb1="00000000"/>
    <w:embedRegular r:id="rId3" w:fontKey="{45E7E800-045E-4367-B4B7-528C14EE5311}"/>
  </w:font>
  <w:font w:name="仿宋_GB2312">
    <w:panose1 w:val="02010609030101010101"/>
    <w:charset w:val="86"/>
    <w:family w:val="modern"/>
    <w:pitch w:val="default"/>
    <w:sig w:usb0="00000001" w:usb1="080E0000" w:usb2="00000000" w:usb3="00000000" w:csb0="00040000" w:csb1="00000000"/>
    <w:embedRegular r:id="rId4" w:fontKey="{76C310E3-DECA-447E-9A47-8BEAB99A91CB}"/>
  </w:font>
  <w:font w:name="方正小标宋简体">
    <w:panose1 w:val="03000509000000000000"/>
    <w:charset w:val="86"/>
    <w:family w:val="script"/>
    <w:pitch w:val="default"/>
    <w:sig w:usb0="00000001" w:usb1="080E0000" w:usb2="00000000" w:usb3="00000000" w:csb0="00040000" w:csb1="00000000"/>
    <w:embedRegular r:id="rId5" w:fontKey="{6EDD09F6-899C-4984-AA4E-BCF34A3CE12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929B1">
    <w:pPr>
      <w:pStyle w:val="4"/>
      <w:spacing w:line="240"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ED644">
    <w:pPr>
      <w:pStyle w:val="4"/>
      <w:spacing w:line="240" w:lineRule="auto"/>
      <w:rPr>
        <w:sz w:val="2"/>
      </w:rPr>
    </w:pPr>
    <w:r>
      <w:rPr>
        <w:sz w:val="2"/>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BD9ED6">
                          <w:pPr>
                            <w:pStyle w:val="6"/>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2EBD9ED6">
                    <w:pPr>
                      <w:pStyle w:val="6"/>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7F8E21">
    <w:pPr>
      <w:pStyle w:val="4"/>
      <w:spacing w:line="14" w:lineRule="auto"/>
      <w:rPr>
        <w:sz w:val="20"/>
      </w:rPr>
    </w:pPr>
    <w:r>
      <w:rPr>
        <w:sz w:val="3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D50718">
                          <w:pPr>
                            <w:pStyle w:val="6"/>
                          </w:pPr>
                          <w:r>
                            <w:t xml:space="preserve">— </w:t>
                          </w:r>
                          <w:r>
                            <w:fldChar w:fldCharType="begin"/>
                          </w:r>
                          <w:r>
                            <w:instrText xml:space="preserve"> PAGE  \* MERGEFORMAT </w:instrText>
                          </w:r>
                          <w:r>
                            <w:fldChar w:fldCharType="separate"/>
                          </w:r>
                          <w:r>
                            <w:t>- 7 -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5D50718">
                    <w:pPr>
                      <w:pStyle w:val="6"/>
                    </w:pPr>
                    <w:r>
                      <w:t xml:space="preserve">— </w:t>
                    </w:r>
                    <w:r>
                      <w:fldChar w:fldCharType="begin"/>
                    </w:r>
                    <w:r>
                      <w:instrText xml:space="preserve"> PAGE  \* MERGEFORMAT </w:instrText>
                    </w:r>
                    <w:r>
                      <w:fldChar w:fldCharType="separate"/>
                    </w:r>
                    <w:r>
                      <w:t>- 7 -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31"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A8D3A">
    <w:pPr>
      <w:pStyle w:val="4"/>
      <w:spacing w:line="14" w:lineRule="auto"/>
      <w:rPr>
        <w:sz w:val="2"/>
      </w:rPr>
    </w:pPr>
    <w:r>
      <w:rPr>
        <w:sz w:val="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860D2E">
                          <w:pPr>
                            <w:pStyle w:val="6"/>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8860D2E">
                    <w:pPr>
                      <w:pStyle w:val="6"/>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CC19DA">
    <w:pPr>
      <w:pStyle w:val="4"/>
      <w:spacing w:line="14" w:lineRule="auto"/>
      <w:rPr>
        <w:sz w:val="20"/>
      </w:rPr>
    </w:pPr>
    <w:r>
      <w:rPr>
        <w:sz w:val="3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862197">
                          <w:pPr>
                            <w:pStyle w:val="6"/>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C862197">
                    <w:pPr>
                      <w:pStyle w:val="6"/>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60288"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AFA40">
    <w:pPr>
      <w:pStyle w:val="7"/>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FD20E">
    <w:pPr>
      <w:pStyle w:val="4"/>
      <w:spacing w:line="240"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8CE4E">
    <w:pPr>
      <w:pStyle w:val="4"/>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CEB54">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hNmVkZWRjYTU1N2IwYjRkZTZiMzc1ZTIzMTVjNDIifQ=="/>
    <w:docVar w:name="KSO_WPS_MARK_KEY" w:val="48d2c7c5-5ca7-4a62-94c0-78ba1c7e0ebc"/>
  </w:docVars>
  <w:rsids>
    <w:rsidRoot w:val="00000000"/>
    <w:rsid w:val="02ED1707"/>
    <w:rsid w:val="02F925FF"/>
    <w:rsid w:val="111E2327"/>
    <w:rsid w:val="13CB5FFB"/>
    <w:rsid w:val="18D94D16"/>
    <w:rsid w:val="1C4565B4"/>
    <w:rsid w:val="1CDD17F1"/>
    <w:rsid w:val="1E9115A9"/>
    <w:rsid w:val="20D9567F"/>
    <w:rsid w:val="21211D8E"/>
    <w:rsid w:val="240622C9"/>
    <w:rsid w:val="247F2477"/>
    <w:rsid w:val="2BB76706"/>
    <w:rsid w:val="2BD66371"/>
    <w:rsid w:val="2EF7647D"/>
    <w:rsid w:val="3170631D"/>
    <w:rsid w:val="41C009D5"/>
    <w:rsid w:val="445175A7"/>
    <w:rsid w:val="4D3C563B"/>
    <w:rsid w:val="4E227D70"/>
    <w:rsid w:val="53A616BE"/>
    <w:rsid w:val="54C30EEA"/>
    <w:rsid w:val="5543046B"/>
    <w:rsid w:val="58EE6347"/>
    <w:rsid w:val="595E3E2E"/>
    <w:rsid w:val="5AE90F4A"/>
    <w:rsid w:val="5B65451D"/>
    <w:rsid w:val="649D76C2"/>
    <w:rsid w:val="66BC48FC"/>
    <w:rsid w:val="7209340F"/>
    <w:rsid w:val="73AC01C7"/>
    <w:rsid w:val="761A4472"/>
    <w:rsid w:val="76A30804"/>
    <w:rsid w:val="7CBC6F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3">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rPr>
      <w:rFonts w:ascii="仿宋_GB2312" w:hAnsi="仿宋_GB2312" w:eastAsia="仿宋_GB2312" w:cs="仿宋_GB2312"/>
      <w:sz w:val="32"/>
      <w:szCs w:val="32"/>
      <w:lang w:val="zh-CN" w:eastAsia="zh-CN" w:bidi="zh-CN"/>
    </w:rPr>
  </w:style>
  <w:style w:type="paragraph" w:styleId="5">
    <w:name w:val="toc 3"/>
    <w:basedOn w:val="1"/>
    <w:next w:val="1"/>
    <w:qFormat/>
    <w:uiPriority w:val="0"/>
    <w:pPr>
      <w:ind w:left="840" w:leftChars="4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autoRedefine/>
    <w:qFormat/>
    <w:uiPriority w:val="1"/>
    <w:pPr>
      <w:ind w:left="280" w:firstLine="640"/>
      <w:jc w:val="both"/>
    </w:pPr>
    <w:rPr>
      <w:rFonts w:ascii="仿宋_GB2312" w:hAnsi="仿宋_GB2312" w:eastAsia="仿宋_GB2312" w:cs="仿宋_GB2312"/>
      <w:lang w:val="zh-CN" w:eastAsia="zh-CN" w:bidi="zh-CN"/>
    </w:rPr>
  </w:style>
  <w:style w:type="paragraph" w:customStyle="1" w:styleId="14">
    <w:name w:val="Table Paragraph"/>
    <w:basedOn w:val="1"/>
    <w:autoRedefine/>
    <w:qFormat/>
    <w:uiPriority w:val="1"/>
    <w:rPr>
      <w:rFonts w:ascii="宋体" w:hAnsi="宋体" w:eastAsia="宋体" w:cs="宋体"/>
      <w:lang w:val="zh-CN" w:eastAsia="zh-CN" w:bidi="zh-CN"/>
    </w:rPr>
  </w:style>
  <w:style w:type="paragraph" w:customStyle="1" w:styleId="15">
    <w:name w:val="WPSOffice手动目录 1"/>
    <w:qFormat/>
    <w:uiPriority w:val="0"/>
    <w:pPr>
      <w:ind w:leftChars="0"/>
    </w:pPr>
    <w:rPr>
      <w:rFonts w:asciiTheme="minorHAnsi" w:hAnsiTheme="minorHAnsi" w:eastAsiaTheme="minorHAnsi" w:cstheme="minorBidi"/>
      <w:sz w:val="20"/>
      <w:szCs w:val="20"/>
    </w:rPr>
  </w:style>
  <w:style w:type="paragraph" w:customStyle="1" w:styleId="16">
    <w:name w:val="WPSOffice手动目录 2"/>
    <w:autoRedefine/>
    <w:qFormat/>
    <w:uiPriority w:val="0"/>
    <w:pPr>
      <w:ind w:leftChars="200"/>
    </w:pPr>
    <w:rPr>
      <w:rFonts w:asciiTheme="minorHAnsi" w:hAnsiTheme="minorHAnsi" w:eastAsiaTheme="minorHAnsi" w:cstheme="minorBidi"/>
      <w:sz w:val="20"/>
      <w:szCs w:val="20"/>
    </w:rPr>
  </w:style>
  <w:style w:type="paragraph" w:customStyle="1" w:styleId="17">
    <w:name w:val="WPSOffice手动目录 3"/>
    <w:autoRedefine/>
    <w:qFormat/>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4563</Words>
  <Characters>4873</Characters>
  <TotalTime>2</TotalTime>
  <ScaleCrop>false</ScaleCrop>
  <LinksUpToDate>false</LinksUpToDate>
  <CharactersWithSpaces>4943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Yuru Huang</cp:lastModifiedBy>
  <dcterms:modified xsi:type="dcterms:W3CDTF">2026-02-25T02:52:03Z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2052-12.1.0.23542</vt:lpwstr>
  </property>
  <property fmtid="{D5CDD505-2E9C-101B-9397-08002B2CF9AE}" pid="6" name="ICV">
    <vt:lpwstr>19A6489293D14499A2E447A850DEABA6</vt:lpwstr>
  </property>
  <property fmtid="{D5CDD505-2E9C-101B-9397-08002B2CF9AE}" pid="7" name="KSOTemplateDocerSaveRecord">
    <vt:lpwstr>eyJoZGlkIjoiZWVhZjc3ZDBjNWQ2MDg4YTliODhjNzFjNzkwODI1NmMiLCJ1c2VySWQiOiIzNTUxMDcxNzYifQ==</vt:lpwstr>
  </property>
</Properties>
</file>